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C5B6B" w:rsidRPr="009F7C34" w:rsidP="00075934">
      <w:pPr>
        <w:jc w:val="right"/>
        <w:rPr>
          <w:sz w:val="28"/>
          <w:szCs w:val="28"/>
        </w:rPr>
      </w:pPr>
      <w:r w:rsidRPr="009F7C34">
        <w:rPr>
          <w:sz w:val="28"/>
          <w:szCs w:val="28"/>
        </w:rPr>
        <w:t xml:space="preserve">дело № </w:t>
      </w:r>
      <w:r w:rsidRPr="009F7C34" w:rsidR="00F12FD8">
        <w:rPr>
          <w:sz w:val="28"/>
          <w:szCs w:val="28"/>
        </w:rPr>
        <w:t>5</w:t>
      </w:r>
      <w:r w:rsidRPr="009F7C34">
        <w:rPr>
          <w:sz w:val="28"/>
          <w:szCs w:val="28"/>
        </w:rPr>
        <w:t>-</w:t>
      </w:r>
      <w:r w:rsidR="00E126A3">
        <w:rPr>
          <w:sz w:val="28"/>
          <w:szCs w:val="28"/>
        </w:rPr>
        <w:t>569</w:t>
      </w:r>
      <w:r w:rsidRPr="009F7C34" w:rsidR="004A7493">
        <w:rPr>
          <w:sz w:val="28"/>
          <w:szCs w:val="28"/>
        </w:rPr>
        <w:t>-20</w:t>
      </w:r>
      <w:r w:rsidRPr="009F7C34">
        <w:rPr>
          <w:sz w:val="28"/>
          <w:szCs w:val="28"/>
        </w:rPr>
        <w:t>01/20</w:t>
      </w:r>
      <w:r w:rsidRPr="009F7C34" w:rsidR="00E72A24">
        <w:rPr>
          <w:sz w:val="28"/>
          <w:szCs w:val="28"/>
        </w:rPr>
        <w:t>2</w:t>
      </w:r>
      <w:r w:rsidR="00E126A3">
        <w:rPr>
          <w:sz w:val="28"/>
          <w:szCs w:val="28"/>
        </w:rPr>
        <w:t>6</w:t>
      </w:r>
    </w:p>
    <w:p w:rsidR="00DC5B6B" w:rsidRPr="009F7C34" w:rsidP="00075934">
      <w:pPr>
        <w:jc w:val="both"/>
        <w:rPr>
          <w:sz w:val="10"/>
          <w:szCs w:val="10"/>
        </w:rPr>
      </w:pPr>
    </w:p>
    <w:p w:rsidR="00DC5B6B" w:rsidRPr="005350E7" w:rsidP="00075934">
      <w:pPr>
        <w:jc w:val="center"/>
        <w:rPr>
          <w:sz w:val="28"/>
          <w:szCs w:val="28"/>
        </w:rPr>
      </w:pPr>
      <w:r w:rsidRPr="005350E7">
        <w:rPr>
          <w:sz w:val="28"/>
          <w:szCs w:val="28"/>
        </w:rPr>
        <w:t>ПОСТАНОВЛЕНИЕ</w:t>
      </w:r>
    </w:p>
    <w:p w:rsidR="00DC5B6B" w:rsidRPr="009F7C34" w:rsidP="00075934">
      <w:pPr>
        <w:jc w:val="center"/>
        <w:rPr>
          <w:sz w:val="28"/>
          <w:szCs w:val="28"/>
        </w:rPr>
      </w:pPr>
      <w:r w:rsidRPr="009F7C34">
        <w:rPr>
          <w:sz w:val="28"/>
          <w:szCs w:val="28"/>
        </w:rPr>
        <w:t>о назначении административного наказания</w:t>
      </w:r>
    </w:p>
    <w:p w:rsidR="00DC5B6B" w:rsidRPr="009F7C34" w:rsidP="00075934">
      <w:pPr>
        <w:jc w:val="both"/>
        <w:rPr>
          <w:sz w:val="10"/>
          <w:szCs w:val="10"/>
        </w:rPr>
      </w:pPr>
    </w:p>
    <w:p w:rsidR="00DC5B6B" w:rsidRPr="009F7C34" w:rsidP="00E707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350E7">
        <w:rPr>
          <w:sz w:val="28"/>
          <w:szCs w:val="28"/>
        </w:rPr>
        <w:t>28 июля</w:t>
      </w:r>
      <w:r w:rsidRPr="005350E7" w:rsidR="00693DB6">
        <w:rPr>
          <w:sz w:val="28"/>
          <w:szCs w:val="28"/>
        </w:rPr>
        <w:t xml:space="preserve"> </w:t>
      </w:r>
      <w:r w:rsidRPr="009F7C34">
        <w:rPr>
          <w:sz w:val="28"/>
          <w:szCs w:val="28"/>
        </w:rPr>
        <w:t>20</w:t>
      </w:r>
      <w:r w:rsidRPr="009F7C34" w:rsidR="00E72A24">
        <w:rPr>
          <w:sz w:val="28"/>
          <w:szCs w:val="28"/>
        </w:rPr>
        <w:t>2</w:t>
      </w:r>
      <w:r w:rsidR="00E126A3">
        <w:rPr>
          <w:sz w:val="28"/>
          <w:szCs w:val="28"/>
        </w:rPr>
        <w:t>6</w:t>
      </w:r>
      <w:r w:rsidRPr="009F7C34">
        <w:rPr>
          <w:sz w:val="28"/>
          <w:szCs w:val="28"/>
        </w:rPr>
        <w:t xml:space="preserve"> года                                           </w:t>
      </w:r>
      <w:r w:rsidRPr="009F7C34" w:rsidR="008C40CD">
        <w:rPr>
          <w:sz w:val="28"/>
          <w:szCs w:val="28"/>
        </w:rPr>
        <w:t xml:space="preserve">                      </w:t>
      </w:r>
      <w:r w:rsidR="00083507">
        <w:rPr>
          <w:sz w:val="28"/>
          <w:szCs w:val="28"/>
        </w:rPr>
        <w:t xml:space="preserve">          </w:t>
      </w:r>
      <w:r w:rsidRPr="009F7C34" w:rsidR="008C40CD">
        <w:rPr>
          <w:sz w:val="28"/>
          <w:szCs w:val="28"/>
        </w:rPr>
        <w:t xml:space="preserve">     </w:t>
      </w:r>
      <w:r w:rsidRPr="009F7C34">
        <w:rPr>
          <w:sz w:val="28"/>
          <w:szCs w:val="28"/>
        </w:rPr>
        <w:t xml:space="preserve"> г. Нефтеюганск</w:t>
      </w:r>
    </w:p>
    <w:p w:rsidR="00DC5B6B" w:rsidRPr="009F7C34" w:rsidP="00E70728">
      <w:pPr>
        <w:ind w:firstLine="720"/>
        <w:jc w:val="both"/>
        <w:rPr>
          <w:sz w:val="10"/>
          <w:szCs w:val="10"/>
        </w:rPr>
      </w:pPr>
    </w:p>
    <w:p w:rsidR="00DC5B6B" w:rsidRPr="009F7C34" w:rsidP="00E70728">
      <w:pPr>
        <w:jc w:val="both"/>
        <w:rPr>
          <w:sz w:val="28"/>
          <w:szCs w:val="28"/>
        </w:rPr>
      </w:pPr>
      <w:r w:rsidRPr="009F7C34">
        <w:rPr>
          <w:sz w:val="28"/>
          <w:szCs w:val="28"/>
        </w:rPr>
        <w:t xml:space="preserve">        Мировой судья судебного участка № 1 Нефтеюганского </w:t>
      </w:r>
      <w:r w:rsidRPr="009F7C34">
        <w:rPr>
          <w:sz w:val="28"/>
          <w:szCs w:val="28"/>
        </w:rPr>
        <w:t>судебного района</w:t>
      </w:r>
      <w:r w:rsidRPr="009F7C34">
        <w:rPr>
          <w:sz w:val="28"/>
          <w:szCs w:val="28"/>
        </w:rPr>
        <w:t xml:space="preserve"> Ханты-Мансийского автономного округа – Югры Бушкова Е.З. (ХМАО-Югра, г.Нефтеюганск, </w:t>
      </w:r>
      <w:r w:rsidR="00F771BF">
        <w:rPr>
          <w:sz w:val="28"/>
          <w:szCs w:val="28"/>
        </w:rPr>
        <w:t>ул.Сургутская</w:t>
      </w:r>
      <w:r w:rsidR="00F771BF">
        <w:rPr>
          <w:sz w:val="28"/>
          <w:szCs w:val="28"/>
        </w:rPr>
        <w:t>, 10</w:t>
      </w:r>
      <w:r w:rsidRPr="009F7C34">
        <w:rPr>
          <w:sz w:val="28"/>
          <w:szCs w:val="28"/>
        </w:rPr>
        <w:t xml:space="preserve">), рассмотрев в открытом судебном заседании дело об административном правонарушении в отношении </w:t>
      </w:r>
      <w:r w:rsidRPr="009F7C34" w:rsidR="008C0929">
        <w:rPr>
          <w:sz w:val="28"/>
          <w:szCs w:val="28"/>
        </w:rPr>
        <w:t>Департамента жилищно-коммунального хозяйства администрации города Нефтеюганска</w:t>
      </w:r>
      <w:r w:rsidRPr="009F7C34">
        <w:rPr>
          <w:sz w:val="28"/>
          <w:szCs w:val="28"/>
        </w:rPr>
        <w:t xml:space="preserve">, </w:t>
      </w:r>
      <w:r w:rsidRPr="009F7C34" w:rsidR="00932BD6">
        <w:rPr>
          <w:sz w:val="28"/>
          <w:szCs w:val="28"/>
        </w:rPr>
        <w:t>расположенного</w:t>
      </w:r>
      <w:r w:rsidRPr="009F7C34" w:rsidR="00D427EA">
        <w:rPr>
          <w:sz w:val="28"/>
          <w:szCs w:val="28"/>
        </w:rPr>
        <w:t xml:space="preserve"> по адресу: г.Нефтеюганск, </w:t>
      </w:r>
      <w:r w:rsidRPr="009F7C34" w:rsidR="00932BD6">
        <w:rPr>
          <w:sz w:val="28"/>
          <w:szCs w:val="28"/>
        </w:rPr>
        <w:t>ул.Строителей</w:t>
      </w:r>
      <w:r w:rsidRPr="009F7C34" w:rsidR="00932BD6">
        <w:rPr>
          <w:sz w:val="28"/>
          <w:szCs w:val="28"/>
        </w:rPr>
        <w:t xml:space="preserve">, </w:t>
      </w:r>
      <w:r w:rsidRPr="009F7C34" w:rsidR="008C0929">
        <w:rPr>
          <w:sz w:val="28"/>
          <w:szCs w:val="28"/>
        </w:rPr>
        <w:t>строение 4</w:t>
      </w:r>
      <w:r w:rsidRPr="009F7C34" w:rsidR="00620FFE">
        <w:rPr>
          <w:sz w:val="28"/>
          <w:szCs w:val="28"/>
        </w:rPr>
        <w:t>/1</w:t>
      </w:r>
      <w:r w:rsidRPr="009F7C34" w:rsidR="00083F7F">
        <w:rPr>
          <w:sz w:val="28"/>
          <w:szCs w:val="28"/>
        </w:rPr>
        <w:t xml:space="preserve">, </w:t>
      </w:r>
      <w:r w:rsidRPr="009F7C34" w:rsidR="008C0929">
        <w:rPr>
          <w:sz w:val="28"/>
          <w:szCs w:val="28"/>
        </w:rPr>
        <w:t>ИНН 8604045440, ОГРН 1098604000692,</w:t>
      </w:r>
    </w:p>
    <w:p w:rsidR="00DC5B6B" w:rsidP="00E70728">
      <w:pPr>
        <w:pStyle w:val="BodyText"/>
        <w:rPr>
          <w:sz w:val="28"/>
          <w:szCs w:val="28"/>
        </w:rPr>
      </w:pPr>
      <w:r w:rsidRPr="009F7C34">
        <w:rPr>
          <w:sz w:val="28"/>
          <w:szCs w:val="28"/>
        </w:rPr>
        <w:t xml:space="preserve">         в совершении административного правонарушения, предусмотренного ч.2</w:t>
      </w:r>
      <w:r w:rsidR="00FB507E">
        <w:rPr>
          <w:sz w:val="28"/>
          <w:szCs w:val="28"/>
        </w:rPr>
        <w:t>8</w:t>
      </w:r>
      <w:r w:rsidR="00083507">
        <w:rPr>
          <w:sz w:val="28"/>
          <w:szCs w:val="28"/>
        </w:rPr>
        <w:t xml:space="preserve"> ст. 19.5 </w:t>
      </w:r>
      <w:r w:rsidRPr="009F7C34">
        <w:rPr>
          <w:sz w:val="28"/>
          <w:szCs w:val="28"/>
        </w:rPr>
        <w:t xml:space="preserve">Кодекса Российской </w:t>
      </w:r>
      <w:r w:rsidRPr="009F7C34">
        <w:rPr>
          <w:sz w:val="28"/>
          <w:szCs w:val="28"/>
        </w:rPr>
        <w:t>Федерации об административных правонарушениях,</w:t>
      </w:r>
    </w:p>
    <w:p w:rsidR="00DC5B6B" w:rsidRPr="005350E7" w:rsidP="009F7C34">
      <w:pPr>
        <w:jc w:val="center"/>
        <w:rPr>
          <w:bCs/>
          <w:sz w:val="28"/>
          <w:szCs w:val="28"/>
        </w:rPr>
      </w:pPr>
      <w:r w:rsidRPr="005350E7">
        <w:rPr>
          <w:bCs/>
          <w:sz w:val="28"/>
          <w:szCs w:val="28"/>
        </w:rPr>
        <w:t>У С Т А Н О В И Л:</w:t>
      </w:r>
    </w:p>
    <w:p w:rsidR="005279B3" w:rsidRPr="005350E7" w:rsidP="009F7C34">
      <w:pPr>
        <w:jc w:val="center"/>
        <w:rPr>
          <w:bCs/>
          <w:sz w:val="10"/>
          <w:szCs w:val="10"/>
        </w:rPr>
      </w:pPr>
    </w:p>
    <w:p w:rsidR="000A5931" w:rsidRPr="009F7C34" w:rsidP="009F7C34">
      <w:pPr>
        <w:ind w:left="60" w:right="40"/>
        <w:jc w:val="both"/>
        <w:rPr>
          <w:sz w:val="28"/>
          <w:szCs w:val="28"/>
        </w:rPr>
      </w:pPr>
      <w:r w:rsidRPr="009F7C34">
        <w:rPr>
          <w:rStyle w:val="2"/>
          <w:rFonts w:eastAsiaTheme="majorEastAsia"/>
          <w:color w:val="auto"/>
          <w:sz w:val="28"/>
          <w:szCs w:val="28"/>
          <w:u w:val="none"/>
        </w:rPr>
        <w:t xml:space="preserve">     </w:t>
      </w:r>
      <w:r w:rsidRPr="009F7C34" w:rsidR="005420F0">
        <w:rPr>
          <w:rStyle w:val="2"/>
          <w:rFonts w:eastAsiaTheme="majorEastAsia"/>
          <w:color w:val="auto"/>
          <w:sz w:val="28"/>
          <w:szCs w:val="28"/>
          <w:u w:val="none"/>
        </w:rPr>
        <w:t xml:space="preserve">      </w:t>
      </w:r>
      <w:r w:rsidR="00E126A3">
        <w:rPr>
          <w:rStyle w:val="2"/>
          <w:rFonts w:eastAsiaTheme="majorEastAsia"/>
          <w:color w:val="auto"/>
          <w:sz w:val="28"/>
          <w:szCs w:val="28"/>
          <w:u w:val="none"/>
        </w:rPr>
        <w:t>02.06.2026</w:t>
      </w:r>
      <w:r w:rsidRPr="009F7C34" w:rsidR="00521B81">
        <w:rPr>
          <w:bCs/>
          <w:iCs/>
          <w:sz w:val="28"/>
          <w:szCs w:val="28"/>
        </w:rPr>
        <w:t xml:space="preserve"> </w:t>
      </w:r>
      <w:r w:rsidR="00F771BF">
        <w:rPr>
          <w:bCs/>
          <w:iCs/>
          <w:sz w:val="28"/>
          <w:szCs w:val="28"/>
        </w:rPr>
        <w:t xml:space="preserve"> </w:t>
      </w:r>
      <w:r w:rsidRPr="00F771BF" w:rsidR="00F771BF">
        <w:rPr>
          <w:bCs/>
          <w:iCs/>
          <w:sz w:val="28"/>
          <w:szCs w:val="28"/>
        </w:rPr>
        <w:t>в 00 часов 01 минут</w:t>
      </w:r>
      <w:r w:rsidR="00E126A3">
        <w:rPr>
          <w:bCs/>
          <w:iCs/>
          <w:sz w:val="28"/>
          <w:szCs w:val="28"/>
        </w:rPr>
        <w:t>у</w:t>
      </w:r>
      <w:r w:rsidRPr="00F771BF" w:rsidR="00F771BF">
        <w:rPr>
          <w:bCs/>
          <w:iCs/>
          <w:sz w:val="28"/>
          <w:szCs w:val="28"/>
        </w:rPr>
        <w:t xml:space="preserve"> - юридическое лицо департамент ЖКХ администрации г. Нефтеюганска, расположенное по адресу: г. Нефтеюганск, ул. Строителей строение 4/1, являясь в соответствии со статьей 12 Федерального закона от 10.12.1995 года № 196-ФЗ «О безопасности дорожного движения», статьей 15 Федерального закона от 08.11.2007 года № 257-ФЗ «Об автомобильных дорогах и о дорожной деятельности в РФ», статьей 16 , Федерального закона от 06.10.2003 года № 131-ФЗ «Об общих принципах организации местного самоуправления в РФ», а также на основании пунктов 1.1 и 2.1.4 «Положения о департаменте жилищно-коммунального хозяйства» администрации г. Нефтеюганска, принятого 01.06.2022г. Думой г. Нефтеюганска и утвержденного 01.06.2022г. председателем Думы города Нефтеюганска Р.Ф. </w:t>
      </w:r>
      <w:r w:rsidRPr="00F771BF" w:rsidR="00F771BF">
        <w:rPr>
          <w:bCs/>
          <w:iCs/>
          <w:sz w:val="28"/>
          <w:szCs w:val="28"/>
        </w:rPr>
        <w:t>Галиевым</w:t>
      </w:r>
      <w:r w:rsidRPr="00F771BF" w:rsidR="00F771BF">
        <w:rPr>
          <w:bCs/>
          <w:iCs/>
          <w:sz w:val="28"/>
          <w:szCs w:val="28"/>
        </w:rPr>
        <w:t xml:space="preserve">, учреждением, ответственным за осуществление дорожной деятельности в отношении автомобильных дорог местного значения муниципального образования г. Нефтеюганска, а также учреждением, на которое возложена обязанность по содержанию автомобильных дорог города Нефтеюганска в безопасном для дорожного движения состоянии в соответствии с требованиями нормативов и стандартов, </w:t>
      </w:r>
      <w:r w:rsidR="00E126A3">
        <w:rPr>
          <w:bCs/>
          <w:iCs/>
          <w:sz w:val="28"/>
          <w:szCs w:val="28"/>
        </w:rPr>
        <w:t xml:space="preserve"> </w:t>
      </w:r>
      <w:r w:rsidRPr="00F771BF" w:rsidR="00F771BF">
        <w:rPr>
          <w:bCs/>
          <w:iCs/>
          <w:sz w:val="28"/>
          <w:szCs w:val="28"/>
        </w:rPr>
        <w:t>не исполнило предпи</w:t>
      </w:r>
      <w:r w:rsidR="00F771BF">
        <w:rPr>
          <w:bCs/>
          <w:iCs/>
          <w:sz w:val="28"/>
          <w:szCs w:val="28"/>
        </w:rPr>
        <w:t>сани</w:t>
      </w:r>
      <w:r w:rsidR="00E126A3">
        <w:rPr>
          <w:bCs/>
          <w:iCs/>
          <w:sz w:val="28"/>
          <w:szCs w:val="28"/>
        </w:rPr>
        <w:t xml:space="preserve">е </w:t>
      </w:r>
      <w:r w:rsidR="00F771BF">
        <w:rPr>
          <w:bCs/>
          <w:iCs/>
          <w:sz w:val="28"/>
          <w:szCs w:val="28"/>
        </w:rPr>
        <w:t xml:space="preserve">№ </w:t>
      </w:r>
      <w:r w:rsidR="00E126A3">
        <w:rPr>
          <w:bCs/>
          <w:iCs/>
          <w:sz w:val="28"/>
          <w:szCs w:val="28"/>
        </w:rPr>
        <w:t>6</w:t>
      </w:r>
      <w:r w:rsidR="00F771BF">
        <w:rPr>
          <w:bCs/>
          <w:iCs/>
          <w:sz w:val="28"/>
          <w:szCs w:val="28"/>
        </w:rPr>
        <w:t xml:space="preserve"> от </w:t>
      </w:r>
      <w:r w:rsidR="00E126A3">
        <w:rPr>
          <w:bCs/>
          <w:iCs/>
          <w:sz w:val="28"/>
          <w:szCs w:val="28"/>
        </w:rPr>
        <w:t>23.04.2026</w:t>
      </w:r>
      <w:r w:rsidR="00F771BF">
        <w:rPr>
          <w:bCs/>
          <w:iCs/>
          <w:sz w:val="28"/>
          <w:szCs w:val="28"/>
        </w:rPr>
        <w:t>,</w:t>
      </w:r>
      <w:r w:rsidRPr="009F7C34" w:rsidR="00521B81">
        <w:rPr>
          <w:iCs/>
          <w:sz w:val="28"/>
          <w:szCs w:val="28"/>
        </w:rPr>
        <w:t xml:space="preserve"> выданн</w:t>
      </w:r>
      <w:r w:rsidR="00E126A3">
        <w:rPr>
          <w:iCs/>
          <w:sz w:val="28"/>
          <w:szCs w:val="28"/>
        </w:rPr>
        <w:t>ое</w:t>
      </w:r>
      <w:r w:rsidRPr="009F7C34" w:rsidR="00521B81">
        <w:rPr>
          <w:iCs/>
          <w:sz w:val="28"/>
          <w:szCs w:val="28"/>
        </w:rPr>
        <w:t xml:space="preserve"> в целях устранения нарушений п.</w:t>
      </w:r>
      <w:r w:rsidR="009F066C">
        <w:rPr>
          <w:iCs/>
          <w:sz w:val="28"/>
          <w:szCs w:val="28"/>
        </w:rPr>
        <w:t>5.</w:t>
      </w:r>
      <w:r w:rsidR="00E126A3">
        <w:rPr>
          <w:iCs/>
          <w:sz w:val="28"/>
          <w:szCs w:val="28"/>
        </w:rPr>
        <w:t>3</w:t>
      </w:r>
      <w:r w:rsidR="009F066C">
        <w:rPr>
          <w:iCs/>
          <w:sz w:val="28"/>
          <w:szCs w:val="28"/>
        </w:rPr>
        <w:t>.</w:t>
      </w:r>
      <w:r w:rsidR="00E126A3">
        <w:rPr>
          <w:iCs/>
          <w:sz w:val="28"/>
          <w:szCs w:val="28"/>
        </w:rPr>
        <w:t xml:space="preserve">1 ГОСТ Р 50597-2017  </w:t>
      </w:r>
      <w:r w:rsidRPr="009F7C34" w:rsidR="00E126A3">
        <w:rPr>
          <w:iCs/>
          <w:sz w:val="28"/>
          <w:szCs w:val="28"/>
        </w:rPr>
        <w:t>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</w:t>
      </w:r>
      <w:r w:rsidR="00E126A3">
        <w:rPr>
          <w:iCs/>
          <w:sz w:val="28"/>
          <w:szCs w:val="28"/>
        </w:rPr>
        <w:t xml:space="preserve"> и п.</w:t>
      </w:r>
      <w:r w:rsidR="00237ABA">
        <w:rPr>
          <w:iCs/>
          <w:sz w:val="28"/>
          <w:szCs w:val="28"/>
        </w:rPr>
        <w:t xml:space="preserve"> </w:t>
      </w:r>
      <w:r w:rsidR="00E126A3">
        <w:rPr>
          <w:iCs/>
          <w:sz w:val="28"/>
          <w:szCs w:val="28"/>
        </w:rPr>
        <w:t>8.1.1, 8.1.2</w:t>
      </w:r>
      <w:r w:rsidRPr="009F7C34">
        <w:rPr>
          <w:iCs/>
          <w:sz w:val="28"/>
          <w:szCs w:val="28"/>
        </w:rPr>
        <w:t xml:space="preserve"> ГОСТ</w:t>
      </w:r>
      <w:r w:rsidRPr="009F7C34" w:rsidR="00521B81">
        <w:rPr>
          <w:iCs/>
          <w:sz w:val="28"/>
          <w:szCs w:val="28"/>
        </w:rPr>
        <w:t xml:space="preserve"> Р</w:t>
      </w:r>
      <w:r w:rsidR="00E126A3">
        <w:rPr>
          <w:iCs/>
          <w:sz w:val="28"/>
          <w:szCs w:val="28"/>
        </w:rPr>
        <w:t xml:space="preserve"> 52289-2019 </w:t>
      </w:r>
      <w:r w:rsidRPr="00E126A3" w:rsidR="00E126A3">
        <w:rPr>
          <w:iCs/>
          <w:sz w:val="28"/>
          <w:szCs w:val="28"/>
        </w:rPr>
        <w:t>«Технические средства организации дорожного движения. Правила применения дорожных знаков, разметки, светофоров, дорожных ограж</w:t>
      </w:r>
      <w:r w:rsidR="00E126A3">
        <w:rPr>
          <w:iCs/>
          <w:sz w:val="28"/>
          <w:szCs w:val="28"/>
        </w:rPr>
        <w:t>дений и направляющих устройств».</w:t>
      </w:r>
      <w:r w:rsidRPr="009F7C34" w:rsidR="00521B81">
        <w:rPr>
          <w:iCs/>
          <w:sz w:val="28"/>
          <w:szCs w:val="28"/>
        </w:rPr>
        <w:t xml:space="preserve"> </w:t>
      </w:r>
    </w:p>
    <w:p w:rsidR="00FB507E" w:rsidRPr="00E70728" w:rsidP="00FB507E">
      <w:pPr>
        <w:ind w:left="40" w:right="40" w:firstLine="640"/>
        <w:jc w:val="both"/>
        <w:rPr>
          <w:sz w:val="28"/>
          <w:szCs w:val="28"/>
          <w:lang w:bidi="ru-RU"/>
        </w:rPr>
      </w:pPr>
      <w:r w:rsidRPr="00E70728">
        <w:rPr>
          <w:sz w:val="28"/>
          <w:szCs w:val="28"/>
          <w:lang w:bidi="ru-RU"/>
        </w:rPr>
        <w:t xml:space="preserve">  Представитель ДЖКХ администрации </w:t>
      </w:r>
      <w:r w:rsidRPr="00E70728">
        <w:rPr>
          <w:sz w:val="28"/>
          <w:szCs w:val="28"/>
          <w:lang w:bidi="ru-RU"/>
        </w:rPr>
        <w:t>г.Нефтеюганска</w:t>
      </w:r>
      <w:r w:rsidRPr="00E70728">
        <w:rPr>
          <w:sz w:val="28"/>
          <w:szCs w:val="28"/>
          <w:lang w:bidi="ru-RU"/>
        </w:rPr>
        <w:t>, извещенный судом о времени и месте рассмотрения дела надлежащим образом, в судебное заседание не явился, о причинах неявки суду не сообщил. При так</w:t>
      </w:r>
      <w:r w:rsidRPr="00E70728">
        <w:rPr>
          <w:sz w:val="28"/>
          <w:szCs w:val="28"/>
          <w:lang w:bidi="ru-RU"/>
        </w:rPr>
        <w:t>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</w:t>
      </w:r>
      <w:r w:rsidRPr="00E70728">
        <w:rPr>
          <w:sz w:val="28"/>
          <w:szCs w:val="28"/>
          <w:lang w:bidi="ru-RU"/>
        </w:rPr>
        <w:t xml:space="preserve">Ф от 27.12.2007 года №52 «О сроках рассмотрения судами уголовных, гражданских и дел об административных </w:t>
      </w:r>
      <w:r w:rsidRPr="00E70728">
        <w:rPr>
          <w:sz w:val="28"/>
          <w:szCs w:val="28"/>
          <w:lang w:bidi="ru-RU"/>
        </w:rPr>
        <w:t xml:space="preserve">правонарушениях», мировой судья считает возможным рассмотреть дело об административном правонарушении в отношении представителя ДЖКХ администрации </w:t>
      </w:r>
      <w:r w:rsidRPr="00E70728">
        <w:rPr>
          <w:sz w:val="28"/>
          <w:szCs w:val="28"/>
          <w:lang w:bidi="ru-RU"/>
        </w:rPr>
        <w:t>г.Неф</w:t>
      </w:r>
      <w:r w:rsidRPr="00E70728">
        <w:rPr>
          <w:sz w:val="28"/>
          <w:szCs w:val="28"/>
          <w:lang w:bidi="ru-RU"/>
        </w:rPr>
        <w:t>теюганска</w:t>
      </w:r>
      <w:r w:rsidRPr="00E70728">
        <w:rPr>
          <w:sz w:val="28"/>
          <w:szCs w:val="28"/>
          <w:lang w:bidi="ru-RU"/>
        </w:rPr>
        <w:t xml:space="preserve"> в его отсутствие.      </w:t>
      </w:r>
    </w:p>
    <w:p w:rsidR="00FB507E" w:rsidRPr="00E70728" w:rsidP="00FB507E">
      <w:pPr>
        <w:ind w:left="40" w:right="40" w:firstLine="640"/>
        <w:jc w:val="both"/>
        <w:rPr>
          <w:sz w:val="28"/>
          <w:szCs w:val="28"/>
          <w:lang w:bidi="ru-RU"/>
        </w:rPr>
      </w:pPr>
      <w:r w:rsidRPr="00E70728">
        <w:rPr>
          <w:sz w:val="28"/>
          <w:szCs w:val="28"/>
          <w:lang w:bidi="ru-RU"/>
        </w:rPr>
        <w:t xml:space="preserve">  Мировой судья   исследовав материалы дела:</w:t>
      </w:r>
    </w:p>
    <w:p w:rsidR="00C044F0" w:rsidP="00C044F0">
      <w:pPr>
        <w:ind w:right="4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</w:t>
      </w:r>
      <w:r w:rsidRPr="00C044F0">
        <w:rPr>
          <w:sz w:val="28"/>
          <w:szCs w:val="28"/>
          <w:lang w:bidi="ru-RU"/>
        </w:rPr>
        <w:t xml:space="preserve">        - протокол об административном правонарушении от </w:t>
      </w:r>
      <w:r w:rsidR="00E126A3">
        <w:rPr>
          <w:sz w:val="28"/>
          <w:szCs w:val="28"/>
          <w:lang w:bidi="ru-RU"/>
        </w:rPr>
        <w:t>10.06.2026</w:t>
      </w:r>
      <w:r w:rsidRPr="00C044F0">
        <w:rPr>
          <w:sz w:val="28"/>
          <w:szCs w:val="28"/>
          <w:lang w:bidi="ru-RU"/>
        </w:rPr>
        <w:t xml:space="preserve">, </w:t>
      </w:r>
      <w:r w:rsidRPr="00E126A3" w:rsidR="00E126A3">
        <w:rPr>
          <w:sz w:val="28"/>
          <w:szCs w:val="28"/>
          <w:lang w:bidi="ru-RU"/>
        </w:rPr>
        <w:t xml:space="preserve">составленный с участием представителя юридического лица Гончаренко А.В., действующего на основании доверенности № 06 от 26.03.2026. Копия протокола вручена, нарушений требований ст. 28.2 КоАП РФ при составлении протокола об административном правонарушении в отношении ДЖКХ администрации </w:t>
      </w:r>
      <w:r w:rsidR="00E126A3">
        <w:rPr>
          <w:sz w:val="28"/>
          <w:szCs w:val="28"/>
          <w:lang w:bidi="ru-RU"/>
        </w:rPr>
        <w:t>г.Нефтеюганска</w:t>
      </w:r>
      <w:r w:rsidR="00E126A3">
        <w:rPr>
          <w:sz w:val="28"/>
          <w:szCs w:val="28"/>
          <w:lang w:bidi="ru-RU"/>
        </w:rPr>
        <w:t xml:space="preserve"> не усматривается; </w:t>
      </w:r>
    </w:p>
    <w:p w:rsidR="00237ABA" w:rsidP="00E126A3">
      <w:pPr>
        <w:ind w:right="4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</w:t>
      </w:r>
      <w:r w:rsidRPr="00237ABA">
        <w:rPr>
          <w:sz w:val="28"/>
          <w:szCs w:val="28"/>
          <w:lang w:bidi="ru-RU"/>
        </w:rPr>
        <w:t xml:space="preserve">          </w:t>
      </w:r>
      <w:r w:rsidR="00E126A3">
        <w:rPr>
          <w:sz w:val="28"/>
          <w:szCs w:val="28"/>
          <w:lang w:bidi="ru-RU"/>
        </w:rPr>
        <w:t xml:space="preserve"> - задание на проведение контрольного (</w:t>
      </w:r>
      <w:r w:rsidR="00955579">
        <w:rPr>
          <w:sz w:val="28"/>
          <w:szCs w:val="28"/>
          <w:lang w:bidi="ru-RU"/>
        </w:rPr>
        <w:t>надзорного</w:t>
      </w:r>
      <w:r w:rsidR="00E126A3">
        <w:rPr>
          <w:sz w:val="28"/>
          <w:szCs w:val="28"/>
          <w:lang w:bidi="ru-RU"/>
        </w:rPr>
        <w:t>) мероприятия без взаимодействия с контролируемым лицом от 04.05.2026 № 1;</w:t>
      </w:r>
    </w:p>
    <w:p w:rsidR="00E126A3" w:rsidRPr="00E126A3" w:rsidP="00E126A3">
      <w:pPr>
        <w:ind w:right="40"/>
        <w:jc w:val="both"/>
        <w:rPr>
          <w:sz w:val="28"/>
          <w:szCs w:val="28"/>
          <w:lang w:bidi="ru-RU"/>
        </w:rPr>
      </w:pPr>
      <w:r w:rsidRPr="00E126A3">
        <w:rPr>
          <w:sz w:val="28"/>
          <w:szCs w:val="28"/>
          <w:lang w:bidi="ru-RU"/>
        </w:rPr>
        <w:t xml:space="preserve">  </w:t>
      </w:r>
      <w:r>
        <w:rPr>
          <w:sz w:val="28"/>
          <w:szCs w:val="28"/>
          <w:lang w:bidi="ru-RU"/>
        </w:rPr>
        <w:t xml:space="preserve">       </w:t>
      </w:r>
      <w:r w:rsidRPr="00E126A3">
        <w:rPr>
          <w:sz w:val="28"/>
          <w:szCs w:val="28"/>
          <w:lang w:bidi="ru-RU"/>
        </w:rPr>
        <w:t>- копию доверенности на имя Гончаренко А.В.;</w:t>
      </w:r>
    </w:p>
    <w:p w:rsidR="00E126A3" w:rsidP="00E126A3">
      <w:pPr>
        <w:ind w:right="40"/>
        <w:jc w:val="both"/>
        <w:rPr>
          <w:sz w:val="28"/>
          <w:szCs w:val="28"/>
          <w:lang w:bidi="ru-RU"/>
        </w:rPr>
      </w:pPr>
      <w:r w:rsidRPr="00E126A3">
        <w:rPr>
          <w:sz w:val="28"/>
          <w:szCs w:val="28"/>
          <w:lang w:bidi="ru-RU"/>
        </w:rPr>
        <w:t xml:space="preserve">  </w:t>
      </w:r>
      <w:r>
        <w:rPr>
          <w:sz w:val="28"/>
          <w:szCs w:val="28"/>
          <w:lang w:bidi="ru-RU"/>
        </w:rPr>
        <w:t xml:space="preserve">       </w:t>
      </w:r>
      <w:r w:rsidRPr="00E126A3">
        <w:rPr>
          <w:sz w:val="28"/>
          <w:szCs w:val="28"/>
          <w:lang w:bidi="ru-RU"/>
        </w:rPr>
        <w:t xml:space="preserve">- копию паспорта Гончаренко А.В.;  </w:t>
      </w:r>
    </w:p>
    <w:p w:rsidR="00E126A3" w:rsidP="00E126A3">
      <w:pPr>
        <w:ind w:right="4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- пояснение Гончаренко А.В. от 09.06.2026, адресованное </w:t>
      </w:r>
      <w:r>
        <w:rPr>
          <w:sz w:val="28"/>
          <w:szCs w:val="28"/>
          <w:lang w:bidi="ru-RU"/>
        </w:rPr>
        <w:t>ст.государственному</w:t>
      </w:r>
      <w:r>
        <w:rPr>
          <w:sz w:val="28"/>
          <w:szCs w:val="28"/>
          <w:lang w:bidi="ru-RU"/>
        </w:rPr>
        <w:t xml:space="preserve"> инспектору ДН ОН ГАИ ОМВД России по </w:t>
      </w:r>
      <w:r>
        <w:rPr>
          <w:sz w:val="28"/>
          <w:szCs w:val="28"/>
          <w:lang w:bidi="ru-RU"/>
        </w:rPr>
        <w:t>г.Нефтеюганску</w:t>
      </w:r>
      <w:r>
        <w:rPr>
          <w:sz w:val="28"/>
          <w:szCs w:val="28"/>
          <w:lang w:bidi="ru-RU"/>
        </w:rPr>
        <w:t xml:space="preserve"> , из которого следует, что </w:t>
      </w:r>
      <w:r w:rsidRPr="00E126A3">
        <w:rPr>
          <w:sz w:val="28"/>
          <w:szCs w:val="28"/>
          <w:lang w:bidi="ru-RU"/>
        </w:rPr>
        <w:t>в рамках заключенного муниципального контракта о</w:t>
      </w:r>
      <w:r w:rsidRPr="00E126A3">
        <w:rPr>
          <w:sz w:val="28"/>
          <w:szCs w:val="28"/>
          <w:lang w:bidi="ru-RU"/>
        </w:rPr>
        <w:t xml:space="preserve">т 29.11.2025 №ЭаА.2025.00124 по содержанию автомобильных дорог общего пользования и средств регулирования дорожного движения на территории города Нефтеюганска, </w:t>
      </w:r>
      <w:r w:rsidRPr="00E126A3">
        <w:rPr>
          <w:sz w:val="28"/>
          <w:szCs w:val="28"/>
          <w:lang w:bidi="ru-RU"/>
        </w:rPr>
        <w:t>дорожно</w:t>
      </w:r>
      <w:r w:rsidRPr="00E126A3">
        <w:rPr>
          <w:sz w:val="28"/>
          <w:szCs w:val="28"/>
          <w:lang w:bidi="ru-RU"/>
        </w:rPr>
        <w:t xml:space="preserve"> - эксплуатационной организацией АО ГК «</w:t>
      </w:r>
      <w:r w:rsidRPr="00E126A3">
        <w:rPr>
          <w:sz w:val="28"/>
          <w:szCs w:val="28"/>
          <w:lang w:bidi="ru-RU"/>
        </w:rPr>
        <w:t>Северавтодор</w:t>
      </w:r>
      <w:r w:rsidRPr="00E126A3">
        <w:rPr>
          <w:sz w:val="28"/>
          <w:szCs w:val="28"/>
          <w:lang w:bidi="ru-RU"/>
        </w:rPr>
        <w:t>», не предусмотрены работы по установ</w:t>
      </w:r>
      <w:r w:rsidRPr="00E126A3">
        <w:rPr>
          <w:sz w:val="28"/>
          <w:szCs w:val="28"/>
          <w:lang w:bidi="ru-RU"/>
        </w:rPr>
        <w:t xml:space="preserve">ке новых секций ограждений </w:t>
      </w:r>
      <w:r>
        <w:rPr>
          <w:sz w:val="28"/>
          <w:szCs w:val="28"/>
          <w:lang w:bidi="ru-RU"/>
        </w:rPr>
        <w:t xml:space="preserve">на улично-дорожной сети города. </w:t>
      </w:r>
      <w:r w:rsidRPr="00E126A3">
        <w:rPr>
          <w:sz w:val="28"/>
          <w:szCs w:val="28"/>
          <w:lang w:bidi="ru-RU"/>
        </w:rPr>
        <w:t>В связи этим на сегодняшний день выполнен сводно-сметный расчет на установку дорожного уде</w:t>
      </w:r>
      <w:r>
        <w:rPr>
          <w:sz w:val="28"/>
          <w:szCs w:val="28"/>
          <w:lang w:bidi="ru-RU"/>
        </w:rPr>
        <w:t xml:space="preserve">рживающего бокового ограждения. </w:t>
      </w:r>
      <w:r w:rsidRPr="00E126A3">
        <w:rPr>
          <w:sz w:val="28"/>
          <w:szCs w:val="28"/>
          <w:lang w:bidi="ru-RU"/>
        </w:rPr>
        <w:t>В ближайшее время расчет будет направлен в финансовый орган администрации г</w:t>
      </w:r>
      <w:r w:rsidRPr="00E126A3">
        <w:rPr>
          <w:sz w:val="28"/>
          <w:szCs w:val="28"/>
          <w:lang w:bidi="ru-RU"/>
        </w:rPr>
        <w:t>орода Нефтеюганска для дальнейшего рассмотрения о выделении денежн</w:t>
      </w:r>
      <w:r>
        <w:rPr>
          <w:sz w:val="28"/>
          <w:szCs w:val="28"/>
          <w:lang w:bidi="ru-RU"/>
        </w:rPr>
        <w:t xml:space="preserve">ых средств данного мероприятия. </w:t>
      </w:r>
      <w:r w:rsidRPr="00E126A3">
        <w:rPr>
          <w:sz w:val="28"/>
          <w:szCs w:val="28"/>
          <w:lang w:bidi="ru-RU"/>
        </w:rPr>
        <w:t>Дополнительно сообщаю, что установка дорожного удерживающего бокового ограждения планируется выполнить в случае поступления дополнительных доходов в бюджет го</w:t>
      </w:r>
      <w:r w:rsidRPr="00E126A3">
        <w:rPr>
          <w:sz w:val="28"/>
          <w:szCs w:val="28"/>
          <w:lang w:bidi="ru-RU"/>
        </w:rPr>
        <w:t>рода или образовавшейся эк</w:t>
      </w:r>
      <w:r>
        <w:rPr>
          <w:sz w:val="28"/>
          <w:szCs w:val="28"/>
          <w:lang w:bidi="ru-RU"/>
        </w:rPr>
        <w:t>ономии от проведенных аукционов;</w:t>
      </w:r>
    </w:p>
    <w:p w:rsidR="00955579" w:rsidP="00E126A3">
      <w:pPr>
        <w:ind w:right="4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- протокол осмотра от 04.06.2026 с видеозаписью, из которых следует, что </w:t>
      </w:r>
      <w:r w:rsidRPr="00955579">
        <w:rPr>
          <w:sz w:val="28"/>
          <w:szCs w:val="28"/>
          <w:lang w:bidi="ru-RU"/>
        </w:rPr>
        <w:t xml:space="preserve">должностным лицом отделения надзора отдела ГАИ ОМВД России по </w:t>
      </w:r>
      <w:r w:rsidRPr="00955579">
        <w:rPr>
          <w:sz w:val="28"/>
          <w:szCs w:val="28"/>
          <w:lang w:bidi="ru-RU"/>
        </w:rPr>
        <w:t>г.Нефтеюганску</w:t>
      </w:r>
      <w:r w:rsidRPr="00955579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04.06.</w:t>
      </w:r>
      <w:r w:rsidRPr="00955579">
        <w:rPr>
          <w:sz w:val="28"/>
          <w:szCs w:val="28"/>
          <w:lang w:bidi="ru-RU"/>
        </w:rPr>
        <w:t xml:space="preserve">2026 в период времени с </w:t>
      </w:r>
      <w:r>
        <w:rPr>
          <w:sz w:val="28"/>
          <w:szCs w:val="28"/>
          <w:lang w:bidi="ru-RU"/>
        </w:rPr>
        <w:t>17-12</w:t>
      </w:r>
      <w:r w:rsidRPr="00955579">
        <w:rPr>
          <w:sz w:val="28"/>
          <w:szCs w:val="28"/>
          <w:lang w:bidi="ru-RU"/>
        </w:rPr>
        <w:t xml:space="preserve"> ч</w:t>
      </w:r>
      <w:r w:rsidRPr="00955579">
        <w:rPr>
          <w:sz w:val="28"/>
          <w:szCs w:val="28"/>
          <w:lang w:bidi="ru-RU"/>
        </w:rPr>
        <w:t xml:space="preserve">ас. до </w:t>
      </w:r>
      <w:r>
        <w:rPr>
          <w:sz w:val="28"/>
          <w:szCs w:val="28"/>
          <w:lang w:bidi="ru-RU"/>
        </w:rPr>
        <w:t>17-14</w:t>
      </w:r>
      <w:r w:rsidRPr="00955579">
        <w:rPr>
          <w:sz w:val="28"/>
          <w:szCs w:val="28"/>
          <w:lang w:bidi="ru-RU"/>
        </w:rPr>
        <w:t xml:space="preserve"> </w:t>
      </w:r>
      <w:r w:rsidRPr="00955579">
        <w:rPr>
          <w:sz w:val="28"/>
          <w:szCs w:val="28"/>
          <w:lang w:bidi="ru-RU"/>
        </w:rPr>
        <w:t>час.,</w:t>
      </w:r>
      <w:r w:rsidRPr="00955579">
        <w:rPr>
          <w:sz w:val="28"/>
          <w:szCs w:val="28"/>
          <w:lang w:bidi="ru-RU"/>
        </w:rPr>
        <w:t xml:space="preserve"> было проведено </w:t>
      </w:r>
      <w:r>
        <w:rPr>
          <w:sz w:val="28"/>
          <w:szCs w:val="28"/>
          <w:lang w:bidi="ru-RU"/>
        </w:rPr>
        <w:t>выездное обследование</w:t>
      </w:r>
      <w:r w:rsidRPr="00955579">
        <w:rPr>
          <w:sz w:val="28"/>
          <w:szCs w:val="28"/>
          <w:lang w:bidi="ru-RU"/>
        </w:rPr>
        <w:t>, в ходе которого был</w:t>
      </w:r>
      <w:r>
        <w:rPr>
          <w:sz w:val="28"/>
          <w:szCs w:val="28"/>
          <w:lang w:bidi="ru-RU"/>
        </w:rPr>
        <w:t>о</w:t>
      </w:r>
      <w:r w:rsidRPr="00955579">
        <w:rPr>
          <w:sz w:val="28"/>
          <w:szCs w:val="28"/>
          <w:lang w:bidi="ru-RU"/>
        </w:rPr>
        <w:t xml:space="preserve"> выявлен</w:t>
      </w:r>
      <w:r>
        <w:rPr>
          <w:sz w:val="28"/>
          <w:szCs w:val="28"/>
          <w:lang w:bidi="ru-RU"/>
        </w:rPr>
        <w:t xml:space="preserve">о, что </w:t>
      </w:r>
      <w:r w:rsidRPr="00955579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 xml:space="preserve">автомобильной дороге местного значения. Относящейся к группе улиц категории «В» </w:t>
      </w:r>
      <w:r w:rsidRPr="00955579">
        <w:rPr>
          <w:sz w:val="28"/>
          <w:szCs w:val="28"/>
          <w:lang w:bidi="ru-RU"/>
        </w:rPr>
        <w:t xml:space="preserve">Проезд </w:t>
      </w:r>
      <w:r>
        <w:rPr>
          <w:sz w:val="28"/>
          <w:szCs w:val="28"/>
          <w:lang w:bidi="ru-RU"/>
        </w:rPr>
        <w:t>5</w:t>
      </w:r>
      <w:r w:rsidRPr="00955579">
        <w:rPr>
          <w:sz w:val="28"/>
          <w:szCs w:val="28"/>
          <w:lang w:bidi="ru-RU"/>
        </w:rPr>
        <w:t>П</w:t>
      </w:r>
      <w:r>
        <w:rPr>
          <w:sz w:val="28"/>
          <w:szCs w:val="28"/>
          <w:lang w:bidi="ru-RU"/>
        </w:rPr>
        <w:t xml:space="preserve"> от ПК 0.812 до ПК 1.045</w:t>
      </w:r>
      <w:r w:rsidRPr="00955579">
        <w:rPr>
          <w:sz w:val="28"/>
          <w:szCs w:val="28"/>
          <w:lang w:bidi="ru-RU"/>
        </w:rPr>
        <w:t xml:space="preserve"> </w:t>
      </w:r>
      <w:r w:rsidRPr="00955579">
        <w:rPr>
          <w:sz w:val="28"/>
          <w:szCs w:val="28"/>
          <w:lang w:bidi="ru-RU"/>
        </w:rPr>
        <w:t>г.Нефтеюганска</w:t>
      </w:r>
      <w:r w:rsidRPr="00955579">
        <w:rPr>
          <w:sz w:val="28"/>
          <w:szCs w:val="28"/>
          <w:lang w:bidi="ru-RU"/>
        </w:rPr>
        <w:t xml:space="preserve">, </w:t>
      </w:r>
      <w:r>
        <w:rPr>
          <w:sz w:val="28"/>
          <w:szCs w:val="28"/>
          <w:lang w:bidi="ru-RU"/>
        </w:rPr>
        <w:t>отсутствует дорожное удерживающе</w:t>
      </w:r>
      <w:r>
        <w:rPr>
          <w:sz w:val="28"/>
          <w:szCs w:val="28"/>
          <w:lang w:bidi="ru-RU"/>
        </w:rPr>
        <w:t xml:space="preserve">е боковое ограждение для автомобилей, предусмотренное и утвержденное проектом организации дородного движения и обустройства от 2024, </w:t>
      </w:r>
      <w:r>
        <w:rPr>
          <w:sz w:val="28"/>
          <w:szCs w:val="28"/>
          <w:lang w:bidi="ru-RU"/>
        </w:rPr>
        <w:t>в нарушение</w:t>
      </w:r>
      <w:r w:rsidRPr="00955579">
        <w:rPr>
          <w:sz w:val="28"/>
          <w:szCs w:val="28"/>
          <w:lang w:bidi="ru-RU"/>
        </w:rPr>
        <w:t xml:space="preserve"> требований п.8.1.1 и п.8.1.2 ГОСТ Р 52289-2019 «Технические средства организации дорожного движения. Правила п</w:t>
      </w:r>
      <w:r w:rsidRPr="00955579">
        <w:rPr>
          <w:sz w:val="28"/>
          <w:szCs w:val="28"/>
          <w:lang w:bidi="ru-RU"/>
        </w:rPr>
        <w:t>рименения дорожных знаков, разметки, светофоров, дорожных ограждений и направляющих устройств»;</w:t>
      </w:r>
    </w:p>
    <w:p w:rsidR="00955579" w:rsidP="00E126A3">
      <w:pPr>
        <w:ind w:right="4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- акт о проведении контрольного (надзорного) мероприятия без взаимодействия с контролируемым лицом от 05.06.2026;  </w:t>
      </w:r>
    </w:p>
    <w:p w:rsidR="00E126A3" w:rsidP="00E126A3">
      <w:pPr>
        <w:ind w:right="4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- сообщение директора ДЖКХ</w:t>
      </w:r>
      <w:r>
        <w:rPr>
          <w:sz w:val="28"/>
          <w:szCs w:val="28"/>
          <w:lang w:bidi="ru-RU"/>
        </w:rPr>
        <w:t xml:space="preserve"> администрации </w:t>
      </w:r>
      <w:r>
        <w:rPr>
          <w:sz w:val="28"/>
          <w:szCs w:val="28"/>
          <w:lang w:bidi="ru-RU"/>
        </w:rPr>
        <w:t>г.Нефтеюганска</w:t>
      </w:r>
      <w:r>
        <w:rPr>
          <w:sz w:val="28"/>
          <w:szCs w:val="28"/>
          <w:lang w:bidi="ru-RU"/>
        </w:rPr>
        <w:t xml:space="preserve"> от 04.05.2026, </w:t>
      </w:r>
      <w:r w:rsidRPr="00955579">
        <w:rPr>
          <w:sz w:val="28"/>
          <w:szCs w:val="28"/>
          <w:lang w:bidi="ru-RU"/>
        </w:rPr>
        <w:t xml:space="preserve">адресованное </w:t>
      </w:r>
      <w:r w:rsidRPr="00955579">
        <w:rPr>
          <w:sz w:val="28"/>
          <w:szCs w:val="28"/>
          <w:lang w:bidi="ru-RU"/>
        </w:rPr>
        <w:t>ст.государственному</w:t>
      </w:r>
      <w:r w:rsidRPr="00955579">
        <w:rPr>
          <w:sz w:val="28"/>
          <w:szCs w:val="28"/>
          <w:lang w:bidi="ru-RU"/>
        </w:rPr>
        <w:t xml:space="preserve"> инспектору ДН ОН ГАИ ОМВД России по </w:t>
      </w:r>
      <w:r w:rsidRPr="00955579">
        <w:rPr>
          <w:sz w:val="28"/>
          <w:szCs w:val="28"/>
          <w:lang w:bidi="ru-RU"/>
        </w:rPr>
        <w:t>г.Нефтеюганску</w:t>
      </w:r>
      <w:r>
        <w:rPr>
          <w:sz w:val="28"/>
          <w:szCs w:val="28"/>
          <w:lang w:bidi="ru-RU"/>
        </w:rPr>
        <w:t xml:space="preserve">, из которого следует, что </w:t>
      </w:r>
      <w:r w:rsidRPr="00955579">
        <w:rPr>
          <w:sz w:val="28"/>
          <w:szCs w:val="28"/>
          <w:lang w:bidi="ru-RU"/>
        </w:rPr>
        <w:t xml:space="preserve">п.1 Предписания об устранении выявленных нарушений №6 по устранению нарушений требования </w:t>
      </w:r>
      <w:r w:rsidRPr="00955579">
        <w:rPr>
          <w:sz w:val="28"/>
          <w:szCs w:val="28"/>
          <w:lang w:bidi="ru-RU"/>
        </w:rPr>
        <w:t>пункта 5.3.1</w:t>
      </w:r>
      <w:r w:rsidRPr="00955579">
        <w:rPr>
          <w:sz w:val="28"/>
          <w:szCs w:val="28"/>
          <w:lang w:bidi="ru-RU"/>
        </w:rPr>
        <w:t xml:space="preserve"> ГОСТ РФ 50597-2017 «Автомобильные дороги и улицы» а именно в части касающегося дефекта обочины, в виде занижения обочины превышающих предельно-допустимые значения на перекрестке Проезд 8П - Проез</w:t>
      </w:r>
      <w:r>
        <w:rPr>
          <w:sz w:val="28"/>
          <w:szCs w:val="28"/>
          <w:lang w:bidi="ru-RU"/>
        </w:rPr>
        <w:t>д 5П выполнены в полном объеме;</w:t>
      </w:r>
    </w:p>
    <w:p w:rsidR="00694FAC" w:rsidP="00694FAC">
      <w:pPr>
        <w:ind w:right="40"/>
        <w:jc w:val="both"/>
        <w:rPr>
          <w:sz w:val="28"/>
          <w:szCs w:val="28"/>
          <w:lang w:bidi="ru-RU"/>
        </w:rPr>
      </w:pPr>
      <w:r w:rsidRPr="00725AD7">
        <w:rPr>
          <w:sz w:val="28"/>
          <w:szCs w:val="28"/>
          <w:lang w:bidi="ru-RU"/>
        </w:rPr>
        <w:t xml:space="preserve">         </w:t>
      </w:r>
      <w:r w:rsidR="00725742">
        <w:rPr>
          <w:sz w:val="28"/>
          <w:szCs w:val="28"/>
          <w:lang w:bidi="ru-RU"/>
        </w:rPr>
        <w:t xml:space="preserve">  </w:t>
      </w:r>
      <w:r w:rsidRPr="00725AD7">
        <w:rPr>
          <w:sz w:val="28"/>
          <w:szCs w:val="28"/>
          <w:lang w:bidi="ru-RU"/>
        </w:rPr>
        <w:t xml:space="preserve">- предписание </w:t>
      </w:r>
      <w:r w:rsidR="00D67AE6">
        <w:rPr>
          <w:sz w:val="28"/>
          <w:szCs w:val="28"/>
          <w:lang w:bidi="ru-RU"/>
        </w:rPr>
        <w:t>ст.</w:t>
      </w:r>
      <w:r w:rsidRPr="00725AD7">
        <w:rPr>
          <w:sz w:val="28"/>
          <w:szCs w:val="28"/>
          <w:lang w:bidi="ru-RU"/>
        </w:rPr>
        <w:t>государственного</w:t>
      </w:r>
      <w:r w:rsidRPr="00725AD7">
        <w:rPr>
          <w:sz w:val="28"/>
          <w:szCs w:val="28"/>
          <w:lang w:bidi="ru-RU"/>
        </w:rPr>
        <w:t xml:space="preserve"> инспектора дорожного надзора отделения  надзора  отдела ГАИ ОМВД России по </w:t>
      </w:r>
      <w:r w:rsidRPr="00725AD7">
        <w:rPr>
          <w:sz w:val="28"/>
          <w:szCs w:val="28"/>
          <w:lang w:bidi="ru-RU"/>
        </w:rPr>
        <w:t>г.Нефтеюганску</w:t>
      </w:r>
      <w:r w:rsidRPr="00725AD7">
        <w:rPr>
          <w:sz w:val="28"/>
          <w:szCs w:val="28"/>
          <w:lang w:bidi="ru-RU"/>
        </w:rPr>
        <w:t xml:space="preserve"> № </w:t>
      </w:r>
      <w:r w:rsidR="00D67AE6">
        <w:rPr>
          <w:sz w:val="28"/>
          <w:szCs w:val="28"/>
          <w:lang w:bidi="ru-RU"/>
        </w:rPr>
        <w:t>6</w:t>
      </w:r>
      <w:r w:rsidRPr="00725AD7">
        <w:rPr>
          <w:sz w:val="28"/>
          <w:szCs w:val="28"/>
          <w:lang w:bidi="ru-RU"/>
        </w:rPr>
        <w:t xml:space="preserve"> от </w:t>
      </w:r>
      <w:r w:rsidR="00D67AE6">
        <w:rPr>
          <w:sz w:val="28"/>
          <w:szCs w:val="28"/>
          <w:lang w:bidi="ru-RU"/>
        </w:rPr>
        <w:t>23.04</w:t>
      </w:r>
      <w:r w:rsidRPr="00725AD7">
        <w:rPr>
          <w:sz w:val="28"/>
          <w:szCs w:val="28"/>
          <w:lang w:bidi="ru-RU"/>
        </w:rPr>
        <w:t>.202</w:t>
      </w:r>
      <w:r w:rsidR="00D67AE6">
        <w:rPr>
          <w:sz w:val="28"/>
          <w:szCs w:val="28"/>
          <w:lang w:bidi="ru-RU"/>
        </w:rPr>
        <w:t>6</w:t>
      </w:r>
      <w:r w:rsidRPr="00725AD7">
        <w:rPr>
          <w:sz w:val="28"/>
          <w:szCs w:val="28"/>
          <w:lang w:bidi="ru-RU"/>
        </w:rPr>
        <w:t xml:space="preserve">, в соответствии с которым юридическому лицу предлагалось устранить выявленные нарушения, а именно, </w:t>
      </w:r>
      <w:r w:rsidR="00D67AE6">
        <w:rPr>
          <w:sz w:val="28"/>
          <w:szCs w:val="28"/>
          <w:lang w:bidi="ru-RU"/>
        </w:rPr>
        <w:t xml:space="preserve">п.1 </w:t>
      </w:r>
      <w:r w:rsidRPr="00D67AE6" w:rsidR="00D67AE6">
        <w:rPr>
          <w:sz w:val="28"/>
          <w:szCs w:val="28"/>
          <w:lang w:bidi="ru-RU"/>
        </w:rPr>
        <w:t xml:space="preserve">на участке автомобильной дороги местного значения, относящейся к группе улиц категории «В», на перекрёстке Проезд 8П-Проезд5П, г. Нефтеюганска, ХМАО-Югры, </w:t>
      </w:r>
      <w:r w:rsidR="00D67AE6">
        <w:rPr>
          <w:sz w:val="28"/>
          <w:szCs w:val="28"/>
          <w:lang w:bidi="ru-RU"/>
        </w:rPr>
        <w:t xml:space="preserve"> </w:t>
      </w:r>
      <w:r w:rsidRPr="00D67AE6" w:rsidR="00D67AE6">
        <w:rPr>
          <w:sz w:val="28"/>
          <w:szCs w:val="28"/>
          <w:lang w:bidi="ru-RU"/>
        </w:rPr>
        <w:t xml:space="preserve"> дефект обочины, в виде занижения обочины, превышающих предельно</w:t>
      </w:r>
      <w:r w:rsidR="00D67AE6">
        <w:rPr>
          <w:sz w:val="28"/>
          <w:szCs w:val="28"/>
          <w:lang w:bidi="ru-RU"/>
        </w:rPr>
        <w:t>-</w:t>
      </w:r>
      <w:r w:rsidRPr="00D67AE6" w:rsidR="00D67AE6">
        <w:rPr>
          <w:sz w:val="28"/>
          <w:szCs w:val="28"/>
          <w:lang w:bidi="ru-RU"/>
        </w:rPr>
        <w:t>допустимые значения более 4 см., среднеарифметическое значения 4 (четырех) замеров на участке 30 метров, составило-10,3 см. (13,5 см.+11 см.+14 см.+</w:t>
      </w:r>
      <w:r w:rsidR="00D67AE6">
        <w:rPr>
          <w:sz w:val="28"/>
          <w:szCs w:val="28"/>
          <w:lang w:bidi="ru-RU"/>
        </w:rPr>
        <w:t>3</w:t>
      </w:r>
      <w:r w:rsidRPr="00D67AE6" w:rsidR="00D67AE6">
        <w:rPr>
          <w:sz w:val="28"/>
          <w:szCs w:val="28"/>
          <w:lang w:bidi="ru-RU"/>
        </w:rPr>
        <w:t xml:space="preserve"> см./4=10.3 см.)</w:t>
      </w:r>
      <w:r w:rsidR="00D67AE6">
        <w:rPr>
          <w:sz w:val="28"/>
          <w:szCs w:val="28"/>
          <w:lang w:bidi="ru-RU"/>
        </w:rPr>
        <w:t xml:space="preserve"> в течении 7 суток;  п.2 </w:t>
      </w:r>
      <w:r w:rsidRPr="00D67AE6" w:rsidR="00D67AE6">
        <w:rPr>
          <w:sz w:val="28"/>
          <w:szCs w:val="28"/>
          <w:lang w:bidi="ru-RU"/>
        </w:rPr>
        <w:t>на участке автомобильной дороги местного значения, относящейся к группе улиц категории «В», Проезд 8П от ПК 0.812 до ПК.1.0</w:t>
      </w:r>
      <w:r w:rsidR="00D67AE6">
        <w:rPr>
          <w:sz w:val="28"/>
          <w:szCs w:val="28"/>
          <w:lang w:bidi="ru-RU"/>
        </w:rPr>
        <w:t xml:space="preserve">45, г. Нефтеюганска, ХМАО-Югры установить дорожное удерживающее боковое ограждение для автомобилей, предусмотренное </w:t>
      </w:r>
      <w:r w:rsidRPr="00D67AE6" w:rsidR="00D67AE6">
        <w:rPr>
          <w:sz w:val="28"/>
          <w:szCs w:val="28"/>
          <w:lang w:bidi="ru-RU"/>
        </w:rPr>
        <w:t>и утвержденное проектом организации дородного движения и обустройства от 2024</w:t>
      </w:r>
      <w:r w:rsidR="00D67AE6">
        <w:rPr>
          <w:sz w:val="28"/>
          <w:szCs w:val="28"/>
          <w:lang w:bidi="ru-RU"/>
        </w:rPr>
        <w:t xml:space="preserve"> в течении 30 суток.</w:t>
      </w:r>
      <w:r w:rsidRPr="00725AD7">
        <w:rPr>
          <w:sz w:val="28"/>
          <w:szCs w:val="28"/>
          <w:lang w:bidi="ru-RU"/>
        </w:rPr>
        <w:t xml:space="preserve"> Предписание получено </w:t>
      </w:r>
      <w:r w:rsidR="00D67AE6">
        <w:rPr>
          <w:sz w:val="28"/>
          <w:szCs w:val="28"/>
          <w:lang w:bidi="ru-RU"/>
        </w:rPr>
        <w:t>23.04</w:t>
      </w:r>
      <w:r w:rsidR="00725742">
        <w:rPr>
          <w:sz w:val="28"/>
          <w:szCs w:val="28"/>
          <w:lang w:bidi="ru-RU"/>
        </w:rPr>
        <w:t>.202</w:t>
      </w:r>
      <w:r w:rsidR="00D67AE6">
        <w:rPr>
          <w:sz w:val="28"/>
          <w:szCs w:val="28"/>
          <w:lang w:bidi="ru-RU"/>
        </w:rPr>
        <w:t>6</w:t>
      </w:r>
      <w:r w:rsidRPr="00725AD7">
        <w:rPr>
          <w:sz w:val="28"/>
          <w:szCs w:val="28"/>
          <w:lang w:bidi="ru-RU"/>
        </w:rPr>
        <w:t xml:space="preserve"> </w:t>
      </w:r>
      <w:r w:rsidRPr="00725AD7">
        <w:rPr>
          <w:sz w:val="28"/>
          <w:szCs w:val="28"/>
          <w:lang w:bidi="ru-RU"/>
        </w:rPr>
        <w:t>час.,</w:t>
      </w:r>
      <w:r w:rsidRPr="00725AD7">
        <w:rPr>
          <w:sz w:val="28"/>
          <w:szCs w:val="28"/>
          <w:lang w:bidi="ru-RU"/>
        </w:rPr>
        <w:t xml:space="preserve"> вх.ДЖКХ-01</w:t>
      </w:r>
      <w:r w:rsidRPr="00725AD7">
        <w:rPr>
          <w:sz w:val="28"/>
          <w:szCs w:val="28"/>
          <w:lang w:bidi="ru-RU"/>
        </w:rPr>
        <w:t>-18-</w:t>
      </w:r>
      <w:r w:rsidR="00D67AE6">
        <w:rPr>
          <w:sz w:val="28"/>
          <w:szCs w:val="28"/>
          <w:lang w:bidi="ru-RU"/>
        </w:rPr>
        <w:t>4244-6</w:t>
      </w:r>
      <w:r w:rsidRPr="00725AD7">
        <w:rPr>
          <w:sz w:val="28"/>
          <w:szCs w:val="28"/>
          <w:lang w:bidi="ru-RU"/>
        </w:rPr>
        <w:t>;</w:t>
      </w:r>
    </w:p>
    <w:p w:rsidR="00D67AE6" w:rsidP="00694FAC">
      <w:pPr>
        <w:ind w:right="4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- ходатайство директора ДЖКХ администрации </w:t>
      </w:r>
      <w:r>
        <w:rPr>
          <w:sz w:val="28"/>
          <w:szCs w:val="28"/>
          <w:lang w:bidi="ru-RU"/>
        </w:rPr>
        <w:t>г.Нефтеюганска</w:t>
      </w:r>
      <w:r>
        <w:rPr>
          <w:sz w:val="28"/>
          <w:szCs w:val="28"/>
          <w:lang w:bidi="ru-RU"/>
        </w:rPr>
        <w:t xml:space="preserve"> Макаревича С.Н. от 05.05.2026 о продлении срока исполнения предписания до 01.06.2026;</w:t>
      </w:r>
    </w:p>
    <w:p w:rsidR="00D67AE6" w:rsidP="00694FAC">
      <w:pPr>
        <w:ind w:right="4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- определение от 06.05.2026 об удовлетворении ходатайства</w:t>
      </w:r>
      <w:r>
        <w:rPr>
          <w:sz w:val="28"/>
          <w:szCs w:val="28"/>
          <w:lang w:bidi="ru-RU"/>
        </w:rPr>
        <w:t xml:space="preserve"> о переносе сроков исполнени</w:t>
      </w:r>
      <w:r>
        <w:rPr>
          <w:sz w:val="28"/>
          <w:szCs w:val="28"/>
          <w:lang w:bidi="ru-RU"/>
        </w:rPr>
        <w:t>я предписания до 01.06.2026;</w:t>
      </w:r>
    </w:p>
    <w:p w:rsidR="0067013A" w:rsidP="00694FAC">
      <w:pPr>
        <w:ind w:right="4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- ходатайство </w:t>
      </w:r>
      <w:r w:rsidRPr="0067013A">
        <w:rPr>
          <w:sz w:val="28"/>
          <w:szCs w:val="28"/>
          <w:lang w:bidi="ru-RU"/>
        </w:rPr>
        <w:t xml:space="preserve">директора ДЖКХ администрации </w:t>
      </w:r>
      <w:r w:rsidRPr="0067013A">
        <w:rPr>
          <w:sz w:val="28"/>
          <w:szCs w:val="28"/>
          <w:lang w:bidi="ru-RU"/>
        </w:rPr>
        <w:t>г.Нефтеюганска</w:t>
      </w:r>
      <w:r w:rsidRPr="0067013A">
        <w:rPr>
          <w:sz w:val="28"/>
          <w:szCs w:val="28"/>
          <w:lang w:bidi="ru-RU"/>
        </w:rPr>
        <w:t xml:space="preserve"> Макаревича С.Н.</w:t>
      </w:r>
      <w:r>
        <w:rPr>
          <w:sz w:val="28"/>
          <w:szCs w:val="28"/>
          <w:lang w:bidi="ru-RU"/>
        </w:rPr>
        <w:t xml:space="preserve"> от 05.06.2026 о продлении срока исполнения предписания до 01.10.2026;</w:t>
      </w:r>
    </w:p>
    <w:p w:rsidR="0067013A" w:rsidP="00694FAC">
      <w:pPr>
        <w:ind w:right="4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- определение от 05.06.2026 об отказе в удовлетворения ходатайства</w:t>
      </w:r>
      <w:r>
        <w:rPr>
          <w:sz w:val="28"/>
          <w:szCs w:val="28"/>
          <w:lang w:bidi="ru-RU"/>
        </w:rPr>
        <w:t xml:space="preserve"> о переносе сроков исполнения предписания;</w:t>
      </w:r>
    </w:p>
    <w:p w:rsidR="0067013A" w:rsidP="00694FAC">
      <w:pPr>
        <w:ind w:right="4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- </w:t>
      </w:r>
      <w:r w:rsidRPr="0067013A">
        <w:rPr>
          <w:sz w:val="28"/>
          <w:szCs w:val="28"/>
          <w:lang w:bidi="ru-RU"/>
        </w:rPr>
        <w:t>акт постоянного рейда от 22.</w:t>
      </w:r>
      <w:r>
        <w:rPr>
          <w:sz w:val="28"/>
          <w:szCs w:val="28"/>
          <w:lang w:bidi="ru-RU"/>
        </w:rPr>
        <w:t xml:space="preserve">04.2026 № 7, согласно которому </w:t>
      </w:r>
      <w:r w:rsidRPr="0067013A">
        <w:rPr>
          <w:sz w:val="28"/>
          <w:szCs w:val="28"/>
          <w:lang w:bidi="ru-RU"/>
        </w:rPr>
        <w:t xml:space="preserve">были выявлены дефекты </w:t>
      </w:r>
      <w:r w:rsidRPr="0067013A">
        <w:rPr>
          <w:sz w:val="28"/>
          <w:szCs w:val="28"/>
          <w:lang w:bidi="ru-RU"/>
        </w:rPr>
        <w:t xml:space="preserve">обочины в виде занижения обочины, превышающей предельно-допустимые значения на перекрестке улиц Проезд 8П-Проезд 5П </w:t>
      </w:r>
      <w:r w:rsidRPr="0067013A">
        <w:rPr>
          <w:sz w:val="28"/>
          <w:szCs w:val="28"/>
          <w:lang w:bidi="ru-RU"/>
        </w:rPr>
        <w:t>г.Не</w:t>
      </w:r>
      <w:r w:rsidRPr="0067013A">
        <w:rPr>
          <w:sz w:val="28"/>
          <w:szCs w:val="28"/>
          <w:lang w:bidi="ru-RU"/>
        </w:rPr>
        <w:t>фтеюганска</w:t>
      </w:r>
      <w:r w:rsidRPr="0067013A">
        <w:rPr>
          <w:sz w:val="28"/>
          <w:szCs w:val="28"/>
          <w:lang w:bidi="ru-RU"/>
        </w:rPr>
        <w:t xml:space="preserve">, среднеарифметическое значение 4 замеров на участке 30 метров составило </w:t>
      </w:r>
      <w:r w:rsidRPr="0067013A">
        <w:rPr>
          <w:sz w:val="28"/>
          <w:szCs w:val="28"/>
          <w:lang w:bidi="ru-RU"/>
        </w:rPr>
        <w:t>10,3 см, в нарушение требования п. 5.3.1 ГОСТ Р50597-2017 «Дороги автомобильные и улицы. Требования к эксплуатационному состоянию, допустимому по условиям обеспечения безоп</w:t>
      </w:r>
      <w:r w:rsidRPr="0067013A">
        <w:rPr>
          <w:sz w:val="28"/>
          <w:szCs w:val="28"/>
          <w:lang w:bidi="ru-RU"/>
        </w:rPr>
        <w:t>асности дорожного движения. Методы контроля», а также на участке</w:t>
      </w:r>
      <w:r w:rsidRPr="0067013A">
        <w:rPr>
          <w:sz w:val="28"/>
          <w:szCs w:val="28"/>
          <w:lang w:bidi="ru-RU"/>
        </w:rPr>
        <w:t xml:space="preserve"> автомобильной дороги Проезд 8П от ПК 0.812 до ПК 1.045) </w:t>
      </w:r>
      <w:r w:rsidRPr="0067013A">
        <w:rPr>
          <w:sz w:val="28"/>
          <w:szCs w:val="28"/>
          <w:lang w:bidi="ru-RU"/>
        </w:rPr>
        <w:t>г.Нефтеюганска</w:t>
      </w:r>
      <w:r w:rsidRPr="0067013A">
        <w:rPr>
          <w:sz w:val="28"/>
          <w:szCs w:val="28"/>
          <w:lang w:bidi="ru-RU"/>
        </w:rPr>
        <w:t xml:space="preserve"> выявлены недостатки в части касающейся отсутствия дорожного удерживающего бокового ограждения для автомобилей, предусмо</w:t>
      </w:r>
      <w:r w:rsidRPr="0067013A">
        <w:rPr>
          <w:sz w:val="28"/>
          <w:szCs w:val="28"/>
          <w:lang w:bidi="ru-RU"/>
        </w:rPr>
        <w:t>тренного и утвержденного проектом организации дорожного движения и обустройства от 2024 года, в нарушении требований п.8.1.1 и п.8.1.2 ГОСТ Р 52289-2019 «Технические средства организации дорожного движения. Правила применения дорожных знаков, разметки, све</w:t>
      </w:r>
      <w:r w:rsidRPr="0067013A">
        <w:rPr>
          <w:sz w:val="28"/>
          <w:szCs w:val="28"/>
          <w:lang w:bidi="ru-RU"/>
        </w:rPr>
        <w:t>тофоров, дорожных ограждений и направляющих устройств»;</w:t>
      </w:r>
      <w:r>
        <w:rPr>
          <w:sz w:val="28"/>
          <w:szCs w:val="28"/>
          <w:lang w:bidi="ru-RU"/>
        </w:rPr>
        <w:t xml:space="preserve"> </w:t>
      </w:r>
    </w:p>
    <w:p w:rsidR="00D67AE6" w:rsidP="00694FAC">
      <w:pPr>
        <w:ind w:right="4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</w:t>
      </w:r>
      <w:r w:rsidRPr="0067013A">
        <w:rPr>
          <w:sz w:val="28"/>
          <w:szCs w:val="28"/>
          <w:lang w:bidi="ru-RU"/>
        </w:rPr>
        <w:t>- протокол инструментальн</w:t>
      </w:r>
      <w:r>
        <w:rPr>
          <w:sz w:val="28"/>
          <w:szCs w:val="28"/>
          <w:lang w:bidi="ru-RU"/>
        </w:rPr>
        <w:t>ого обследования  от 22.04.2026</w:t>
      </w:r>
      <w:r w:rsidRPr="0067013A">
        <w:rPr>
          <w:sz w:val="28"/>
          <w:szCs w:val="28"/>
          <w:lang w:bidi="ru-RU"/>
        </w:rPr>
        <w:t>, из котор</w:t>
      </w:r>
      <w:r>
        <w:rPr>
          <w:sz w:val="28"/>
          <w:szCs w:val="28"/>
          <w:lang w:bidi="ru-RU"/>
        </w:rPr>
        <w:t>ого</w:t>
      </w:r>
      <w:r w:rsidRPr="0067013A">
        <w:rPr>
          <w:sz w:val="28"/>
          <w:szCs w:val="28"/>
          <w:lang w:bidi="ru-RU"/>
        </w:rPr>
        <w:t xml:space="preserve"> следует, что должностным лицом отделения надзора отдела ГАИ ОМВД России по </w:t>
      </w:r>
      <w:r w:rsidRPr="0067013A">
        <w:rPr>
          <w:sz w:val="28"/>
          <w:szCs w:val="28"/>
          <w:lang w:bidi="ru-RU"/>
        </w:rPr>
        <w:t>г.Нефтеюганску</w:t>
      </w:r>
      <w:r w:rsidRPr="0067013A">
        <w:rPr>
          <w:sz w:val="28"/>
          <w:szCs w:val="28"/>
          <w:lang w:bidi="ru-RU"/>
        </w:rPr>
        <w:t xml:space="preserve"> 22.04.2026 в период времени с </w:t>
      </w:r>
      <w:r w:rsidRPr="0067013A">
        <w:rPr>
          <w:sz w:val="28"/>
          <w:szCs w:val="28"/>
          <w:lang w:bidi="ru-RU"/>
        </w:rPr>
        <w:t xml:space="preserve">09-37 час. до 09-54 час., было </w:t>
      </w:r>
      <w:r w:rsidRPr="0067013A">
        <w:rPr>
          <w:sz w:val="28"/>
          <w:szCs w:val="28"/>
          <w:lang w:bidi="ru-RU"/>
        </w:rPr>
        <w:t xml:space="preserve">проведено инструментальное обследование, в ходе которого были выявлены дефекты обочины в виде занижения обочины, превышающей предельно-допустимые значения на перекрестке улиц Проезд 8П-Проезд 5П </w:t>
      </w:r>
      <w:r w:rsidRPr="0067013A">
        <w:rPr>
          <w:sz w:val="28"/>
          <w:szCs w:val="28"/>
          <w:lang w:bidi="ru-RU"/>
        </w:rPr>
        <w:t>г.Нефтеюганска</w:t>
      </w:r>
      <w:r w:rsidRPr="0067013A">
        <w:rPr>
          <w:sz w:val="28"/>
          <w:szCs w:val="28"/>
          <w:lang w:bidi="ru-RU"/>
        </w:rPr>
        <w:t>, среднеарифмети</w:t>
      </w:r>
      <w:r w:rsidRPr="0067013A">
        <w:rPr>
          <w:sz w:val="28"/>
          <w:szCs w:val="28"/>
          <w:lang w:bidi="ru-RU"/>
        </w:rPr>
        <w:t>ческое значение 4 замеров на участке 30 метров составило  10,3 см, в нарушение требования п. 5.3.1 ГОСТ Р50597-2017 «Дороги автомобильные и улицы. Требования к эксплуатационному состоянию, допустимому по условиям обеспечения безопасности дорожного движения</w:t>
      </w:r>
      <w:r w:rsidRPr="0067013A">
        <w:rPr>
          <w:sz w:val="28"/>
          <w:szCs w:val="28"/>
          <w:lang w:bidi="ru-RU"/>
        </w:rPr>
        <w:t xml:space="preserve">. Методы контроля», а также на участке </w:t>
      </w:r>
      <w:r w:rsidRPr="0067013A">
        <w:rPr>
          <w:sz w:val="28"/>
          <w:szCs w:val="28"/>
          <w:lang w:bidi="ru-RU"/>
        </w:rPr>
        <w:t xml:space="preserve">автомобильной дороги Проезд 8П от ПК 0.812 до ПК 1.045) </w:t>
      </w:r>
      <w:r w:rsidRPr="0067013A">
        <w:rPr>
          <w:sz w:val="28"/>
          <w:szCs w:val="28"/>
          <w:lang w:bidi="ru-RU"/>
        </w:rPr>
        <w:t>г.Нефтеюганска</w:t>
      </w:r>
      <w:r w:rsidRPr="0067013A">
        <w:rPr>
          <w:sz w:val="28"/>
          <w:szCs w:val="28"/>
          <w:lang w:bidi="ru-RU"/>
        </w:rPr>
        <w:t xml:space="preserve"> выявлены недостатки в части касающейся отсутствия дорожного удерживающего бокового ограждения для автомобилей, предусмотренного и утвержденного п</w:t>
      </w:r>
      <w:r w:rsidRPr="0067013A">
        <w:rPr>
          <w:sz w:val="28"/>
          <w:szCs w:val="28"/>
          <w:lang w:bidi="ru-RU"/>
        </w:rPr>
        <w:t>роектом организации дорожного движения и обустройства от 2024 года, в нарушении требований п.8.1.1 и п.8.1.2 ГОСТ Р 52289-2019 «Технические средства организации дорожного движения. Правила применения дорожных знаков, разметки, светофоров, дорожных огражден</w:t>
      </w:r>
      <w:r w:rsidRPr="0067013A">
        <w:rPr>
          <w:sz w:val="28"/>
          <w:szCs w:val="28"/>
          <w:lang w:bidi="ru-RU"/>
        </w:rPr>
        <w:t>ий и направляющих устройств»;</w:t>
      </w:r>
    </w:p>
    <w:p w:rsidR="00F771BF" w:rsidRPr="00F771BF" w:rsidP="00725AD7">
      <w:pPr>
        <w:ind w:right="4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</w:t>
      </w:r>
      <w:r w:rsidR="0067013A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 xml:space="preserve">- решение о проведении постоянного рейда от </w:t>
      </w:r>
      <w:r w:rsidR="0067013A">
        <w:rPr>
          <w:sz w:val="28"/>
          <w:szCs w:val="28"/>
          <w:lang w:bidi="ru-RU"/>
        </w:rPr>
        <w:t>22.04</w:t>
      </w:r>
      <w:r w:rsidR="00F01F37">
        <w:rPr>
          <w:sz w:val="28"/>
          <w:szCs w:val="28"/>
          <w:lang w:bidi="ru-RU"/>
        </w:rPr>
        <w:t>.202</w:t>
      </w:r>
      <w:r w:rsidR="0067013A">
        <w:rPr>
          <w:sz w:val="28"/>
          <w:szCs w:val="28"/>
          <w:lang w:bidi="ru-RU"/>
        </w:rPr>
        <w:t>6</w:t>
      </w:r>
      <w:r w:rsidR="00F01F37">
        <w:rPr>
          <w:sz w:val="28"/>
          <w:szCs w:val="28"/>
          <w:lang w:bidi="ru-RU"/>
        </w:rPr>
        <w:t xml:space="preserve"> № </w:t>
      </w:r>
      <w:r w:rsidR="0067013A">
        <w:rPr>
          <w:sz w:val="28"/>
          <w:szCs w:val="28"/>
          <w:lang w:bidi="ru-RU"/>
        </w:rPr>
        <w:t>7</w:t>
      </w:r>
      <w:r w:rsidR="00F01F37">
        <w:rPr>
          <w:sz w:val="28"/>
          <w:szCs w:val="28"/>
          <w:lang w:bidi="ru-RU"/>
        </w:rPr>
        <w:t>;</w:t>
      </w:r>
    </w:p>
    <w:p w:rsidR="00F771BF" w:rsidP="00F771BF">
      <w:pPr>
        <w:tabs>
          <w:tab w:val="left" w:pos="4896"/>
        </w:tabs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771BF">
        <w:rPr>
          <w:sz w:val="28"/>
          <w:szCs w:val="28"/>
        </w:rPr>
        <w:t xml:space="preserve">- Положение о ДЖКХ администрации </w:t>
      </w:r>
      <w:r w:rsidRPr="00F771BF">
        <w:rPr>
          <w:sz w:val="28"/>
          <w:szCs w:val="28"/>
        </w:rPr>
        <w:t>г.Нефтеюганска</w:t>
      </w:r>
      <w:r w:rsidRPr="00F771BF">
        <w:rPr>
          <w:sz w:val="28"/>
          <w:szCs w:val="28"/>
        </w:rPr>
        <w:t>;</w:t>
      </w:r>
    </w:p>
    <w:p w:rsidR="0067013A" w:rsidRPr="0067013A" w:rsidP="0067013A">
      <w:pPr>
        <w:tabs>
          <w:tab w:val="left" w:pos="4896"/>
        </w:tabs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7013A">
        <w:rPr>
          <w:sz w:val="28"/>
          <w:szCs w:val="28"/>
        </w:rPr>
        <w:t xml:space="preserve">- Перечень автомобильных дорог общего пользования местного значения </w:t>
      </w:r>
      <w:r w:rsidRPr="0067013A">
        <w:rPr>
          <w:sz w:val="28"/>
          <w:szCs w:val="28"/>
        </w:rPr>
        <w:t>г.Нефтеюганска</w:t>
      </w:r>
      <w:r w:rsidRPr="0067013A">
        <w:rPr>
          <w:sz w:val="28"/>
          <w:szCs w:val="28"/>
        </w:rPr>
        <w:t>, в состав которых, в</w:t>
      </w:r>
      <w:r w:rsidRPr="0067013A">
        <w:rPr>
          <w:sz w:val="28"/>
          <w:szCs w:val="28"/>
        </w:rPr>
        <w:t xml:space="preserve"> том числе, входят Проезд 5П, Проезд 8П;</w:t>
      </w:r>
    </w:p>
    <w:p w:rsidR="0067013A" w:rsidP="0067013A">
      <w:pPr>
        <w:tabs>
          <w:tab w:val="left" w:pos="4896"/>
        </w:tabs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7013A">
        <w:rPr>
          <w:sz w:val="28"/>
          <w:szCs w:val="28"/>
        </w:rPr>
        <w:t xml:space="preserve"> - постановление администрации </w:t>
      </w:r>
      <w:r w:rsidRPr="0067013A">
        <w:rPr>
          <w:sz w:val="28"/>
          <w:szCs w:val="28"/>
        </w:rPr>
        <w:t>г.Нефтеюганска</w:t>
      </w:r>
      <w:r w:rsidRPr="0067013A">
        <w:rPr>
          <w:sz w:val="28"/>
          <w:szCs w:val="28"/>
        </w:rPr>
        <w:t xml:space="preserve"> от 30.11.2020 года № 2055-п </w:t>
      </w:r>
      <w:r w:rsidRPr="0067013A">
        <w:rPr>
          <w:sz w:val="28"/>
          <w:szCs w:val="28"/>
        </w:rPr>
        <w:t xml:space="preserve">«О внесении изменений в постановление администрации </w:t>
      </w:r>
      <w:r w:rsidRPr="0067013A">
        <w:rPr>
          <w:sz w:val="28"/>
          <w:szCs w:val="28"/>
        </w:rPr>
        <w:t>г.Нефтеюганска</w:t>
      </w:r>
      <w:r w:rsidRPr="0067013A">
        <w:rPr>
          <w:sz w:val="28"/>
          <w:szCs w:val="28"/>
        </w:rPr>
        <w:t xml:space="preserve"> от 29.06.2020 № 1003-п «Об утверждении Перечня автомобильных дорог обще</w:t>
      </w:r>
      <w:r w:rsidRPr="0067013A">
        <w:rPr>
          <w:sz w:val="28"/>
          <w:szCs w:val="28"/>
        </w:rPr>
        <w:t xml:space="preserve">го пользования местного значения города </w:t>
      </w:r>
      <w:r w:rsidRPr="0067013A">
        <w:rPr>
          <w:sz w:val="28"/>
          <w:szCs w:val="28"/>
        </w:rPr>
        <w:t xml:space="preserve">Нефтеюганска»;     </w:t>
      </w:r>
    </w:p>
    <w:p w:rsidR="00713A2D" w:rsidRPr="00F771BF" w:rsidP="0067013A">
      <w:pPr>
        <w:tabs>
          <w:tab w:val="left" w:pos="4896"/>
        </w:tabs>
        <w:ind w:firstLine="520"/>
        <w:jc w:val="both"/>
        <w:rPr>
          <w:sz w:val="28"/>
          <w:szCs w:val="28"/>
        </w:rPr>
      </w:pPr>
      <w:r w:rsidRPr="00713A2D">
        <w:rPr>
          <w:sz w:val="28"/>
          <w:szCs w:val="28"/>
        </w:rPr>
        <w:t xml:space="preserve">- копию проекта организации дорожного движения и обустройства улично-дорожной сети </w:t>
      </w:r>
      <w:r w:rsidRPr="00713A2D">
        <w:rPr>
          <w:sz w:val="28"/>
          <w:szCs w:val="28"/>
        </w:rPr>
        <w:t>г.Нефтеюганска</w:t>
      </w:r>
      <w:r w:rsidRPr="00713A2D">
        <w:rPr>
          <w:sz w:val="28"/>
          <w:szCs w:val="28"/>
        </w:rPr>
        <w:t xml:space="preserve">,  </w:t>
      </w:r>
    </w:p>
    <w:p w:rsidR="00DA52F6" w:rsidRPr="00F771BF" w:rsidP="00713A2D">
      <w:pPr>
        <w:tabs>
          <w:tab w:val="left" w:pos="4896"/>
        </w:tabs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771BF" w:rsidR="00F771BF">
        <w:rPr>
          <w:sz w:val="28"/>
          <w:szCs w:val="28"/>
        </w:rPr>
        <w:t>- выписку из ЕГРЮЛ,</w:t>
      </w:r>
    </w:p>
    <w:p w:rsidR="001135D2" w:rsidP="00643E87">
      <w:pPr>
        <w:tabs>
          <w:tab w:val="left" w:pos="4896"/>
        </w:tabs>
        <w:ind w:firstLine="520"/>
        <w:jc w:val="both"/>
        <w:rPr>
          <w:rStyle w:val="2"/>
          <w:rFonts w:eastAsiaTheme="majorEastAsia"/>
          <w:color w:val="auto"/>
          <w:sz w:val="28"/>
          <w:szCs w:val="28"/>
          <w:u w:val="none"/>
        </w:rPr>
      </w:pPr>
      <w:r w:rsidRPr="00F771BF">
        <w:rPr>
          <w:sz w:val="28"/>
          <w:szCs w:val="28"/>
        </w:rPr>
        <w:t>- сведения администр</w:t>
      </w:r>
      <w:r w:rsidR="00643E87">
        <w:rPr>
          <w:sz w:val="28"/>
          <w:szCs w:val="28"/>
        </w:rPr>
        <w:t xml:space="preserve">ативной практики, </w:t>
      </w:r>
      <w:r w:rsidRPr="009F7C34" w:rsidR="000A5931">
        <w:rPr>
          <w:sz w:val="28"/>
          <w:szCs w:val="28"/>
        </w:rPr>
        <w:t>приходит к следующему.</w:t>
      </w:r>
      <w:r w:rsidRPr="009F7C34" w:rsidR="000A5931">
        <w:rPr>
          <w:rStyle w:val="2"/>
          <w:rFonts w:eastAsiaTheme="majorEastAsia"/>
          <w:color w:val="auto"/>
          <w:sz w:val="28"/>
          <w:szCs w:val="28"/>
          <w:u w:val="none"/>
        </w:rPr>
        <w:t xml:space="preserve"> </w:t>
      </w:r>
    </w:p>
    <w:p w:rsidR="00713A2D" w:rsidRPr="00713A2D" w:rsidP="00713A2D">
      <w:pPr>
        <w:tabs>
          <w:tab w:val="left" w:pos="4896"/>
        </w:tabs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13A2D">
        <w:rPr>
          <w:sz w:val="28"/>
          <w:szCs w:val="28"/>
        </w:rPr>
        <w:t>На основании п.42 Положения о государственном контроле  (надзоре) за реализацией исполнительными органами субъектов РФ и органами местного самоуправления, их должностными лицами полномочий, связанных с обеспечением безопасности дорожного движения и соблюде</w:t>
      </w:r>
      <w:r w:rsidRPr="00713A2D">
        <w:rPr>
          <w:sz w:val="28"/>
          <w:szCs w:val="28"/>
        </w:rPr>
        <w:t xml:space="preserve">нием требований в области обеспечения безопасности дорожного движения, утвержденного постановлением правительства РФ от 16.03.2022 № 384,  </w:t>
      </w:r>
      <w:r>
        <w:rPr>
          <w:sz w:val="28"/>
          <w:szCs w:val="28"/>
        </w:rPr>
        <w:t>ст.</w:t>
      </w:r>
      <w:r w:rsidRPr="00713A2D">
        <w:rPr>
          <w:sz w:val="28"/>
          <w:szCs w:val="28"/>
        </w:rPr>
        <w:t>государственным</w:t>
      </w:r>
      <w:r w:rsidRPr="00713A2D">
        <w:rPr>
          <w:sz w:val="28"/>
          <w:szCs w:val="28"/>
        </w:rPr>
        <w:t xml:space="preserve"> инспектором дорожного надзора отдела ГАИ ОМВД России 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Pr="00713A2D">
        <w:rPr>
          <w:sz w:val="28"/>
          <w:szCs w:val="28"/>
        </w:rPr>
        <w:t>Нефтеюганску</w:t>
      </w:r>
      <w:r w:rsidRPr="00713A2D">
        <w:rPr>
          <w:sz w:val="28"/>
          <w:szCs w:val="28"/>
        </w:rPr>
        <w:t xml:space="preserve"> было вынесено предписание о</w:t>
      </w:r>
      <w:r w:rsidRPr="00713A2D">
        <w:rPr>
          <w:sz w:val="28"/>
          <w:szCs w:val="28"/>
        </w:rPr>
        <w:t xml:space="preserve">т </w:t>
      </w:r>
      <w:r>
        <w:rPr>
          <w:sz w:val="28"/>
          <w:szCs w:val="28"/>
        </w:rPr>
        <w:t>23.04</w:t>
      </w:r>
      <w:r w:rsidRPr="00713A2D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713A2D">
        <w:rPr>
          <w:sz w:val="28"/>
          <w:szCs w:val="28"/>
        </w:rPr>
        <w:t xml:space="preserve">, в соответствии с которым юридическому лицу предлагалось принять исчерпывающие меры </w:t>
      </w:r>
      <w:r w:rsidRPr="00713A2D">
        <w:rPr>
          <w:sz w:val="28"/>
          <w:szCs w:val="28"/>
        </w:rPr>
        <w:t>по устранению недостатков в эксплуатационном состоянии автомобильной дороги (установка дорожных знаков в соответствии с требованиями Национальных стандартов Г</w:t>
      </w:r>
      <w:r w:rsidRPr="00713A2D">
        <w:rPr>
          <w:sz w:val="28"/>
          <w:szCs w:val="28"/>
        </w:rPr>
        <w:t xml:space="preserve">ОСТ Р 50597-2017, ГОСТ Р 52289-2019), на </w:t>
      </w:r>
      <w:r>
        <w:rPr>
          <w:sz w:val="28"/>
          <w:szCs w:val="28"/>
        </w:rPr>
        <w:t>участках автомобильной дороги местного значения, относящейся к группе улиц категории «В» на перекрестке Проезд 8П-Проезд 5П, Проезд 8П от ПК 0.812 до ПК 1.045.</w:t>
      </w:r>
    </w:p>
    <w:p w:rsidR="00713A2D" w:rsidRPr="00713A2D" w:rsidP="00713A2D">
      <w:pPr>
        <w:tabs>
          <w:tab w:val="left" w:pos="4896"/>
        </w:tabs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13A2D">
        <w:rPr>
          <w:sz w:val="28"/>
          <w:szCs w:val="28"/>
        </w:rPr>
        <w:t xml:space="preserve">Пунктом 5.3.1 ГОСТ Р 50597-2017 "Национальный стандарт 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контроля" (утв. Приказом </w:t>
      </w:r>
      <w:r w:rsidRPr="00713A2D">
        <w:rPr>
          <w:sz w:val="28"/>
          <w:szCs w:val="28"/>
        </w:rPr>
        <w:t>Росста</w:t>
      </w:r>
      <w:r w:rsidRPr="00713A2D">
        <w:rPr>
          <w:sz w:val="28"/>
          <w:szCs w:val="28"/>
        </w:rPr>
        <w:t>ндарта</w:t>
      </w:r>
      <w:r w:rsidRPr="00713A2D">
        <w:rPr>
          <w:sz w:val="28"/>
          <w:szCs w:val="28"/>
        </w:rPr>
        <w:t xml:space="preserve"> от 26.09.2017 N 1245-ст)" предусмотрено, что обочины и разделительные полосы не должны иметь дефектов (таблица А.2 приложения А), влияющих на безопасность дорожного </w:t>
      </w:r>
      <w:r w:rsidRPr="00713A2D">
        <w:rPr>
          <w:sz w:val="28"/>
          <w:szCs w:val="28"/>
        </w:rPr>
        <w:t>движения, устранение которых осуществляют в сроки, приведенные в таблице 5.4.</w:t>
      </w:r>
    </w:p>
    <w:p w:rsidR="00713A2D" w:rsidRPr="00713A2D" w:rsidP="00713A2D">
      <w:pPr>
        <w:tabs>
          <w:tab w:val="left" w:pos="4896"/>
        </w:tabs>
        <w:ind w:firstLine="520"/>
        <w:jc w:val="both"/>
        <w:rPr>
          <w:sz w:val="28"/>
          <w:szCs w:val="28"/>
        </w:rPr>
      </w:pPr>
      <w:r w:rsidRPr="00713A2D">
        <w:rPr>
          <w:sz w:val="28"/>
          <w:szCs w:val="28"/>
        </w:rPr>
        <w:t xml:space="preserve"> В соо</w:t>
      </w:r>
      <w:r w:rsidRPr="00713A2D">
        <w:rPr>
          <w:sz w:val="28"/>
          <w:szCs w:val="28"/>
        </w:rPr>
        <w:t xml:space="preserve">тветствии с п.8.1.1 ГОСТ Р 52289-2019 </w:t>
      </w:r>
      <w:r w:rsidRPr="00713A2D">
        <w:rPr>
          <w:sz w:val="28"/>
          <w:szCs w:val="28"/>
        </w:rPr>
        <w:t>"Технические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 (утв. и введен в действие приказом Федерального агентства п</w:t>
      </w:r>
      <w:r w:rsidRPr="00713A2D">
        <w:rPr>
          <w:sz w:val="28"/>
          <w:szCs w:val="28"/>
        </w:rPr>
        <w:t>о техническому регулированию и метрологии от 20 декабря 2019 г. N 1425-ст), на автомобильных дорогах, улицах и мостовых сооружениях применяют боковые дорожные ограждения, в том числе временные, прошедшие испытания в соответствии с ГОСТ 33129 или ГОСТ Р 527</w:t>
      </w:r>
      <w:r w:rsidRPr="00713A2D">
        <w:rPr>
          <w:sz w:val="28"/>
          <w:szCs w:val="28"/>
        </w:rPr>
        <w:t>21. В процессе эксплуатации дорожные ограждения должны отвечать требованиям ГОСТ 33220 и ГОСТ Р 50597.</w:t>
      </w:r>
    </w:p>
    <w:p w:rsidR="00713A2D" w:rsidRPr="00713A2D" w:rsidP="00713A2D">
      <w:pPr>
        <w:tabs>
          <w:tab w:val="left" w:pos="4896"/>
        </w:tabs>
        <w:ind w:firstLine="520"/>
        <w:jc w:val="both"/>
        <w:rPr>
          <w:sz w:val="28"/>
          <w:szCs w:val="28"/>
        </w:rPr>
      </w:pPr>
      <w:r w:rsidRPr="00713A2D">
        <w:rPr>
          <w:sz w:val="28"/>
          <w:szCs w:val="28"/>
        </w:rPr>
        <w:t xml:space="preserve"> Согласно п.8.1.2 ГОСТ Р 52289-2019, дорожные удерживающие боковые ограждения для автомобилей </w:t>
      </w:r>
      <w:r w:rsidRPr="00713A2D">
        <w:rPr>
          <w:sz w:val="28"/>
          <w:szCs w:val="28"/>
        </w:rPr>
        <w:t>устанавливают, в том числе, на обочинах автомобильных доро</w:t>
      </w:r>
      <w:r w:rsidRPr="00713A2D">
        <w:rPr>
          <w:sz w:val="28"/>
          <w:szCs w:val="28"/>
        </w:rPr>
        <w:t>г.</w:t>
      </w:r>
    </w:p>
    <w:p w:rsidR="00F01F37" w:rsidRPr="009F7C34" w:rsidP="00713A2D">
      <w:pPr>
        <w:tabs>
          <w:tab w:val="left" w:pos="4896"/>
        </w:tabs>
        <w:ind w:firstLine="520"/>
        <w:jc w:val="both"/>
        <w:rPr>
          <w:sz w:val="28"/>
          <w:szCs w:val="28"/>
        </w:rPr>
      </w:pPr>
      <w:r w:rsidRPr="00713A2D">
        <w:rPr>
          <w:sz w:val="28"/>
          <w:szCs w:val="28"/>
        </w:rPr>
        <w:t xml:space="preserve"> Все требования стандарта являются обязательными и направлены на обеспечение безопасности дорожного движения, сохранение жизни, здоровья и имущества населения, охрану окружающей среды.</w:t>
      </w:r>
    </w:p>
    <w:p w:rsidR="00347BB5" w:rsidRPr="009F7C34" w:rsidP="00133CD6">
      <w:pPr>
        <w:spacing w:line="32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F7C34" w:rsidR="00046037">
        <w:rPr>
          <w:sz w:val="28"/>
          <w:szCs w:val="28"/>
        </w:rPr>
        <w:t>редписани</w:t>
      </w:r>
      <w:r w:rsidR="00F01F37">
        <w:rPr>
          <w:sz w:val="28"/>
          <w:szCs w:val="28"/>
        </w:rPr>
        <w:t>я</w:t>
      </w:r>
      <w:r w:rsidRPr="009F7C34" w:rsidR="000460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8331C3">
        <w:rPr>
          <w:sz w:val="28"/>
          <w:szCs w:val="28"/>
        </w:rPr>
        <w:t>6</w:t>
      </w:r>
      <w:r>
        <w:rPr>
          <w:sz w:val="28"/>
          <w:szCs w:val="28"/>
        </w:rPr>
        <w:t xml:space="preserve"> от </w:t>
      </w:r>
      <w:r w:rsidR="008331C3">
        <w:rPr>
          <w:sz w:val="28"/>
          <w:szCs w:val="28"/>
        </w:rPr>
        <w:t>23.04.2025</w:t>
      </w:r>
      <w:r w:rsidR="00F01F37">
        <w:rPr>
          <w:sz w:val="28"/>
          <w:szCs w:val="28"/>
        </w:rPr>
        <w:t xml:space="preserve"> </w:t>
      </w:r>
      <w:r w:rsidRPr="009F7C34" w:rsidR="00046037">
        <w:rPr>
          <w:sz w:val="28"/>
          <w:szCs w:val="28"/>
        </w:rPr>
        <w:t xml:space="preserve">вынесено с соблюдением требований, из представления четко устанавливается конкретный срок его исполнения. Установленные в предписании сроки его исполнения обусловлены характером охраняемых государственных интересов - безопасность дорожного движения, что свидетельствует о повышенной степени общественной опасности указанных в предписании нарушений, направлены на защиту прав и законных интересов граждан, общества и государства в целях </w:t>
      </w:r>
      <w:r w:rsidRPr="009F7C34" w:rsidR="00046037">
        <w:rPr>
          <w:sz w:val="28"/>
          <w:szCs w:val="28"/>
        </w:rPr>
        <w:t>избежания</w:t>
      </w:r>
      <w:r w:rsidRPr="009F7C34" w:rsidR="00046037">
        <w:rPr>
          <w:sz w:val="28"/>
          <w:szCs w:val="28"/>
        </w:rPr>
        <w:t xml:space="preserve"> тяжких последствий, в том числе для жизни и здоровья людей.</w:t>
      </w:r>
    </w:p>
    <w:p w:rsidR="00D056A6" w:rsidRPr="009F7C34" w:rsidP="00924376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9F7C34">
        <w:rPr>
          <w:sz w:val="28"/>
          <w:szCs w:val="28"/>
        </w:rPr>
        <w:t>Предписани</w:t>
      </w:r>
      <w:r w:rsidR="00F01F37">
        <w:rPr>
          <w:sz w:val="28"/>
          <w:szCs w:val="28"/>
        </w:rPr>
        <w:t xml:space="preserve">е № </w:t>
      </w:r>
      <w:r w:rsidR="00713A2D">
        <w:rPr>
          <w:sz w:val="28"/>
          <w:szCs w:val="28"/>
        </w:rPr>
        <w:t>6</w:t>
      </w:r>
      <w:r w:rsidR="00F01F37">
        <w:rPr>
          <w:sz w:val="28"/>
          <w:szCs w:val="28"/>
        </w:rPr>
        <w:t xml:space="preserve"> от </w:t>
      </w:r>
      <w:r w:rsidR="00713A2D">
        <w:rPr>
          <w:sz w:val="28"/>
          <w:szCs w:val="28"/>
        </w:rPr>
        <w:t>23.04</w:t>
      </w:r>
      <w:r w:rsidR="00F01F37">
        <w:rPr>
          <w:sz w:val="28"/>
          <w:szCs w:val="28"/>
        </w:rPr>
        <w:t>.202</w:t>
      </w:r>
      <w:r w:rsidR="00713A2D">
        <w:rPr>
          <w:sz w:val="28"/>
          <w:szCs w:val="28"/>
        </w:rPr>
        <w:t>6</w:t>
      </w:r>
      <w:r w:rsidRPr="009F7C34">
        <w:rPr>
          <w:sz w:val="28"/>
          <w:szCs w:val="28"/>
        </w:rPr>
        <w:t xml:space="preserve"> </w:t>
      </w:r>
      <w:r w:rsidRPr="009F7C34" w:rsidR="00CA7345">
        <w:rPr>
          <w:sz w:val="28"/>
          <w:szCs w:val="28"/>
        </w:rPr>
        <w:t>получен</w:t>
      </w:r>
      <w:r w:rsidR="00F01F37">
        <w:rPr>
          <w:sz w:val="28"/>
          <w:szCs w:val="28"/>
        </w:rPr>
        <w:t>о</w:t>
      </w:r>
      <w:r w:rsidRPr="009F7C34" w:rsidR="00CA7345">
        <w:rPr>
          <w:sz w:val="28"/>
          <w:szCs w:val="28"/>
        </w:rPr>
        <w:t xml:space="preserve"> Департаментом ЖКХ администрации г. Нефтеюганска </w:t>
      </w:r>
      <w:r w:rsidR="00713A2D">
        <w:rPr>
          <w:sz w:val="28"/>
          <w:szCs w:val="28"/>
        </w:rPr>
        <w:t>23.04.2026</w:t>
      </w:r>
      <w:r w:rsidR="0043132F">
        <w:rPr>
          <w:sz w:val="28"/>
          <w:szCs w:val="28"/>
        </w:rPr>
        <w:t>, вх.ДЖКХ-01-1</w:t>
      </w:r>
      <w:r w:rsidR="00C617E1">
        <w:rPr>
          <w:sz w:val="28"/>
          <w:szCs w:val="28"/>
        </w:rPr>
        <w:t>8</w:t>
      </w:r>
      <w:r w:rsidR="0043132F">
        <w:rPr>
          <w:sz w:val="28"/>
          <w:szCs w:val="28"/>
        </w:rPr>
        <w:t>-</w:t>
      </w:r>
      <w:r w:rsidR="00713A2D">
        <w:rPr>
          <w:sz w:val="28"/>
          <w:szCs w:val="28"/>
        </w:rPr>
        <w:t>4244-6</w:t>
      </w:r>
      <w:r w:rsidR="00F01F37">
        <w:rPr>
          <w:sz w:val="28"/>
          <w:szCs w:val="28"/>
        </w:rPr>
        <w:t>.</w:t>
      </w:r>
      <w:r w:rsidR="0043132F">
        <w:rPr>
          <w:sz w:val="28"/>
          <w:szCs w:val="28"/>
        </w:rPr>
        <w:t xml:space="preserve"> </w:t>
      </w:r>
    </w:p>
    <w:p w:rsidR="002D295B" w:rsidRPr="009F7C34" w:rsidP="00924376">
      <w:pPr>
        <w:spacing w:line="32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04.06</w:t>
      </w:r>
      <w:r w:rsidR="00D056A6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9F7C34" w:rsidR="00CA7345">
        <w:rPr>
          <w:sz w:val="28"/>
          <w:szCs w:val="28"/>
        </w:rPr>
        <w:t xml:space="preserve"> </w:t>
      </w:r>
      <w:r w:rsidRPr="009F7C34" w:rsidR="00FF44B8">
        <w:rPr>
          <w:sz w:val="28"/>
          <w:szCs w:val="28"/>
        </w:rPr>
        <w:t>в период времени с</w:t>
      </w:r>
      <w:r w:rsidR="00C617E1">
        <w:rPr>
          <w:sz w:val="28"/>
          <w:szCs w:val="28"/>
        </w:rPr>
        <w:t xml:space="preserve"> 1</w:t>
      </w:r>
      <w:r>
        <w:rPr>
          <w:sz w:val="28"/>
          <w:szCs w:val="28"/>
        </w:rPr>
        <w:t>7-12</w:t>
      </w:r>
      <w:r w:rsidR="00D056A6">
        <w:rPr>
          <w:sz w:val="28"/>
          <w:szCs w:val="28"/>
        </w:rPr>
        <w:t xml:space="preserve"> час. до </w:t>
      </w:r>
      <w:r w:rsidR="0043132F">
        <w:rPr>
          <w:sz w:val="28"/>
          <w:szCs w:val="28"/>
        </w:rPr>
        <w:t>1</w:t>
      </w:r>
      <w:r>
        <w:rPr>
          <w:sz w:val="28"/>
          <w:szCs w:val="28"/>
        </w:rPr>
        <w:t>7-14</w:t>
      </w:r>
      <w:r w:rsidR="00D056A6">
        <w:rPr>
          <w:sz w:val="28"/>
          <w:szCs w:val="28"/>
        </w:rPr>
        <w:t xml:space="preserve"> час.</w:t>
      </w:r>
      <w:r w:rsidRPr="009F7C34" w:rsidR="00FF44B8">
        <w:rPr>
          <w:sz w:val="28"/>
          <w:szCs w:val="28"/>
        </w:rPr>
        <w:t xml:space="preserve"> </w:t>
      </w:r>
      <w:r w:rsidR="00724077">
        <w:rPr>
          <w:sz w:val="28"/>
          <w:szCs w:val="28"/>
        </w:rPr>
        <w:t>должностным лицом</w:t>
      </w:r>
      <w:r w:rsidRPr="009F7C34" w:rsidR="00CA7345">
        <w:rPr>
          <w:sz w:val="28"/>
          <w:szCs w:val="28"/>
        </w:rPr>
        <w:t xml:space="preserve"> отделения надзора </w:t>
      </w:r>
      <w:r w:rsidR="00924376">
        <w:rPr>
          <w:sz w:val="28"/>
          <w:szCs w:val="28"/>
        </w:rPr>
        <w:t>отдела ГАИ</w:t>
      </w:r>
      <w:r w:rsidRPr="009F7C34" w:rsidR="00CA7345">
        <w:rPr>
          <w:sz w:val="28"/>
          <w:szCs w:val="28"/>
        </w:rPr>
        <w:t xml:space="preserve"> ОМВД России по г. Нефтеюганску проведен</w:t>
      </w:r>
      <w:r w:rsidR="00924376">
        <w:rPr>
          <w:sz w:val="28"/>
          <w:szCs w:val="28"/>
        </w:rPr>
        <w:t>о повторное обследование</w:t>
      </w:r>
      <w:r w:rsidRPr="009F7C34" w:rsidR="000F6B5C">
        <w:rPr>
          <w:sz w:val="28"/>
          <w:szCs w:val="28"/>
        </w:rPr>
        <w:t xml:space="preserve"> вышеуказанн</w:t>
      </w:r>
      <w:r w:rsidR="00725AD7">
        <w:rPr>
          <w:sz w:val="28"/>
          <w:szCs w:val="28"/>
        </w:rPr>
        <w:t>ого</w:t>
      </w:r>
      <w:r w:rsidR="00924376">
        <w:rPr>
          <w:sz w:val="28"/>
          <w:szCs w:val="28"/>
        </w:rPr>
        <w:t xml:space="preserve"> участк</w:t>
      </w:r>
      <w:r w:rsidR="00F01F37">
        <w:rPr>
          <w:sz w:val="28"/>
          <w:szCs w:val="28"/>
        </w:rPr>
        <w:t>ов</w:t>
      </w:r>
      <w:r w:rsidR="00725A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автомобильной дороги, </w:t>
      </w:r>
      <w:r w:rsidR="00924376">
        <w:rPr>
          <w:sz w:val="28"/>
          <w:szCs w:val="28"/>
        </w:rPr>
        <w:t>в</w:t>
      </w:r>
      <w:r w:rsidRPr="009F7C34" w:rsidR="00CA7345">
        <w:rPr>
          <w:sz w:val="28"/>
          <w:szCs w:val="28"/>
        </w:rPr>
        <w:t xml:space="preserve"> ходе </w:t>
      </w:r>
      <w:r w:rsidR="00924376">
        <w:rPr>
          <w:sz w:val="28"/>
          <w:szCs w:val="28"/>
        </w:rPr>
        <w:t xml:space="preserve">которого </w:t>
      </w:r>
      <w:r w:rsidRPr="009F7C34" w:rsidR="00CA7345">
        <w:rPr>
          <w:sz w:val="28"/>
          <w:szCs w:val="28"/>
        </w:rPr>
        <w:t xml:space="preserve">установлено, что </w:t>
      </w:r>
      <w:r w:rsidR="00924376">
        <w:rPr>
          <w:sz w:val="28"/>
          <w:szCs w:val="28"/>
        </w:rPr>
        <w:t xml:space="preserve">нарушения не устранены, </w:t>
      </w:r>
      <w:r w:rsidR="0043132F">
        <w:rPr>
          <w:sz w:val="28"/>
          <w:szCs w:val="28"/>
        </w:rPr>
        <w:t>п</w:t>
      </w:r>
      <w:r w:rsidR="00C617E1">
        <w:rPr>
          <w:sz w:val="28"/>
          <w:szCs w:val="28"/>
        </w:rPr>
        <w:t>редписани</w:t>
      </w:r>
      <w:r>
        <w:rPr>
          <w:sz w:val="28"/>
          <w:szCs w:val="28"/>
        </w:rPr>
        <w:t>е</w:t>
      </w:r>
      <w:r w:rsidR="00C617E1">
        <w:rPr>
          <w:sz w:val="28"/>
          <w:szCs w:val="28"/>
        </w:rPr>
        <w:t xml:space="preserve"> </w:t>
      </w:r>
      <w:r w:rsidRPr="009F7C34" w:rsidR="00E37FA0">
        <w:rPr>
          <w:sz w:val="28"/>
          <w:szCs w:val="28"/>
        </w:rPr>
        <w:t xml:space="preserve">не </w:t>
      </w:r>
      <w:r w:rsidR="00C617E1">
        <w:rPr>
          <w:sz w:val="28"/>
          <w:szCs w:val="28"/>
        </w:rPr>
        <w:t>исполнен</w:t>
      </w:r>
      <w:r>
        <w:rPr>
          <w:sz w:val="28"/>
          <w:szCs w:val="28"/>
        </w:rPr>
        <w:t>о</w:t>
      </w:r>
      <w:r w:rsidRPr="009F7C34" w:rsidR="00CA7345">
        <w:rPr>
          <w:sz w:val="28"/>
          <w:szCs w:val="28"/>
        </w:rPr>
        <w:t xml:space="preserve">. </w:t>
      </w:r>
      <w:r w:rsidRPr="009F7C34" w:rsidR="006A6222">
        <w:rPr>
          <w:sz w:val="28"/>
          <w:szCs w:val="28"/>
        </w:rPr>
        <w:t xml:space="preserve"> </w:t>
      </w:r>
    </w:p>
    <w:p w:rsidR="002D295B" w:rsidRPr="009F7C34" w:rsidP="002D295B">
      <w:pPr>
        <w:tabs>
          <w:tab w:val="left" w:pos="8260"/>
        </w:tabs>
        <w:spacing w:line="320" w:lineRule="exact"/>
        <w:ind w:left="20" w:firstLine="720"/>
        <w:jc w:val="both"/>
        <w:rPr>
          <w:sz w:val="28"/>
          <w:szCs w:val="28"/>
        </w:rPr>
      </w:pPr>
      <w:r w:rsidRPr="009F7C34">
        <w:rPr>
          <w:sz w:val="28"/>
          <w:szCs w:val="28"/>
        </w:rPr>
        <w:t>Субъектами ответственности настоящей статьи являются граждане, должностные и юридические лица (в том числе индивидуальные предпринимател</w:t>
      </w:r>
      <w:r w:rsidRPr="009F7C34">
        <w:rPr>
          <w:sz w:val="28"/>
          <w:szCs w:val="28"/>
        </w:rPr>
        <w:t>и).</w:t>
      </w:r>
    </w:p>
    <w:p w:rsidR="002D295B" w:rsidRPr="009F7C34" w:rsidP="002D295B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9F7C34">
        <w:rPr>
          <w:sz w:val="28"/>
          <w:szCs w:val="28"/>
        </w:rPr>
        <w:t>В силу статьи 15 Федерального закона от 8 ноября 2007 г. № 257-ФЗ осуществление дорожной деятельности обеспечивается федеральными органами исполнительной власти, органами исполнительной власти субъектов Российской Федерации, органами местного самоуправ</w:t>
      </w:r>
      <w:r w:rsidRPr="009F7C34">
        <w:rPr>
          <w:sz w:val="28"/>
          <w:szCs w:val="28"/>
        </w:rPr>
        <w:t>ления, а также физическими или юридическими лицами, являющимися собственниками таких автомобильных дорог или правообладателями земельных участков, предоставленных для размещения таких автомобильных дорог.</w:t>
      </w:r>
    </w:p>
    <w:p w:rsidR="002D295B" w:rsidRPr="009F7C34" w:rsidP="002D295B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9F7C34">
        <w:rPr>
          <w:sz w:val="28"/>
          <w:szCs w:val="28"/>
        </w:rPr>
        <w:t>Таким органом исполнительной власти является админи</w:t>
      </w:r>
      <w:r w:rsidRPr="009F7C34">
        <w:rPr>
          <w:sz w:val="28"/>
          <w:szCs w:val="28"/>
        </w:rPr>
        <w:t>страция г. Нефтеюганска.</w:t>
      </w:r>
    </w:p>
    <w:p w:rsidR="002D295B" w:rsidRPr="009F7C34" w:rsidP="002D295B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9F7C34">
        <w:rPr>
          <w:sz w:val="28"/>
          <w:szCs w:val="28"/>
        </w:rPr>
        <w:t xml:space="preserve">В соответствии с положениями гражданского законодательства Российской Федерации для осуществления управленческих, социально- культурных или иных функций некоммерческого характера Российской </w:t>
      </w:r>
      <w:r w:rsidRPr="009F7C34">
        <w:rPr>
          <w:sz w:val="28"/>
          <w:szCs w:val="28"/>
        </w:rPr>
        <w:t>Федерацией, субъектом Российской Федераци</w:t>
      </w:r>
      <w:r w:rsidRPr="009F7C34">
        <w:rPr>
          <w:sz w:val="28"/>
          <w:szCs w:val="28"/>
        </w:rPr>
        <w:t>и, муниципальным образованием может быть создано учреждение (государственное или муниципальное соответственно). Государственное или муниципальное учреждение может быть казенным, бюджетным или автономным.</w:t>
      </w:r>
    </w:p>
    <w:p w:rsidR="002D295B" w:rsidRPr="009F7C34" w:rsidP="002D295B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9F7C34">
        <w:rPr>
          <w:sz w:val="28"/>
          <w:szCs w:val="28"/>
        </w:rPr>
        <w:t>Согласно статье 6 Бюджетного кодекса Российской Феде</w:t>
      </w:r>
      <w:r w:rsidRPr="009F7C34">
        <w:rPr>
          <w:sz w:val="28"/>
          <w:szCs w:val="28"/>
        </w:rPr>
        <w:t>рации казенным учреждением является государственное (муниципальное) учреждение, осуществляющее оказание государственных (муниципальных) услуг, выполнение работ и (или) исполнение государственных (муниципальных) функций в целях обеспечения реализации предус</w:t>
      </w:r>
      <w:r w:rsidRPr="009F7C34">
        <w:rPr>
          <w:sz w:val="28"/>
          <w:szCs w:val="28"/>
        </w:rPr>
        <w:t>мотренных законодательством Российской Федерации полномочий органов государственной власти (государственных органов) или органов местного самоуправления, финансовое обеспечение деятельности которого осуществляется за счет средств соответствующего бюджета н</w:t>
      </w:r>
      <w:r w:rsidRPr="009F7C34">
        <w:rPr>
          <w:sz w:val="28"/>
          <w:szCs w:val="28"/>
        </w:rPr>
        <w:t>а основании бюджетной сметы.</w:t>
      </w:r>
    </w:p>
    <w:p w:rsidR="002D295B" w:rsidRPr="009F7C34" w:rsidP="002D295B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9F7C34">
        <w:rPr>
          <w:sz w:val="28"/>
          <w:szCs w:val="28"/>
        </w:rPr>
        <w:t>Как следует из пунктов 1.1 и 2.1.4 «Положения о департаменте жилищно-коммунального хозяйства» администрации г. Нефтеюганска, принятого 25 апреля 2017 года Думой г. Нефтеюганска и утвержденного 26 апреля 2017 года, департамент я</w:t>
      </w:r>
      <w:r w:rsidRPr="009F7C34">
        <w:rPr>
          <w:sz w:val="28"/>
          <w:szCs w:val="28"/>
        </w:rPr>
        <w:t>вляется органом администрации города Нефтеюганска, обеспечивающим решение вопросов местного значения, в том числе и дорожной деятельности в отношении автомобильных дорог местного значения в границах городского округа и обеспечение безопасности дорожного дв</w:t>
      </w:r>
      <w:r w:rsidRPr="009F7C34">
        <w:rPr>
          <w:sz w:val="28"/>
          <w:szCs w:val="28"/>
        </w:rPr>
        <w:t>ижения на них.</w:t>
      </w:r>
    </w:p>
    <w:p w:rsidR="002D295B" w:rsidRPr="009F7C34" w:rsidP="002D295B">
      <w:pPr>
        <w:spacing w:line="320" w:lineRule="exact"/>
        <w:ind w:left="20" w:right="20" w:firstLine="720"/>
        <w:jc w:val="both"/>
        <w:rPr>
          <w:sz w:val="28"/>
          <w:szCs w:val="28"/>
        </w:rPr>
      </w:pPr>
      <w:r w:rsidRPr="009F7C34">
        <w:rPr>
          <w:sz w:val="28"/>
          <w:szCs w:val="28"/>
        </w:rPr>
        <w:t xml:space="preserve">Согласно Положения о департаменте жилищно-коммунального хозяйства администрации города Нефтеюганска данный департамент является муниципальным казенным учреждением, обладает правами юридического лица, имеет в оперативном управлении </w:t>
      </w:r>
      <w:r w:rsidRPr="009F7C34">
        <w:rPr>
          <w:sz w:val="28"/>
          <w:szCs w:val="28"/>
        </w:rPr>
        <w:t>обособленое</w:t>
      </w:r>
      <w:r w:rsidRPr="009F7C34">
        <w:rPr>
          <w:sz w:val="28"/>
          <w:szCs w:val="28"/>
        </w:rPr>
        <w:t xml:space="preserve"> имущество, самостоятельный баланс и бюджетную смету.</w:t>
      </w:r>
    </w:p>
    <w:p w:rsidR="002D295B" w:rsidRPr="009F7C34" w:rsidP="002D295B">
      <w:pPr>
        <w:spacing w:line="320" w:lineRule="exact"/>
        <w:ind w:left="20" w:right="20" w:firstLine="700"/>
        <w:jc w:val="both"/>
        <w:rPr>
          <w:sz w:val="28"/>
          <w:szCs w:val="28"/>
        </w:rPr>
      </w:pPr>
      <w:r w:rsidRPr="009F7C34">
        <w:rPr>
          <w:sz w:val="28"/>
          <w:szCs w:val="28"/>
        </w:rPr>
        <w:t xml:space="preserve">В связи с изложенным, департамент жилищно-коммунального хозяйства администрации города Нефтеюганска обязан в соответствии с целями и задачами, определенными Положением, обеспечивать </w:t>
      </w:r>
      <w:r w:rsidRPr="009F7C34">
        <w:rPr>
          <w:sz w:val="28"/>
          <w:szCs w:val="28"/>
        </w:rPr>
        <w:t>сохранность автомобильных дорог общего пользования в границах города Нефтеюганска, улучшать их техническое состояние путем обеспечения безопасного бесперебойного движения транспортных средств по автомобильным дорогам</w:t>
      </w:r>
      <w:r w:rsidRPr="009F7C34" w:rsidR="00FF44B8">
        <w:rPr>
          <w:sz w:val="28"/>
          <w:szCs w:val="28"/>
        </w:rPr>
        <w:t>.</w:t>
      </w:r>
    </w:p>
    <w:p w:rsidR="00FF44B8" w:rsidRPr="009F7C34" w:rsidP="00FF44B8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 w:rsidRPr="009F7C34">
        <w:rPr>
          <w:rFonts w:eastAsia="Arial"/>
          <w:sz w:val="28"/>
          <w:szCs w:val="28"/>
          <w:lang w:eastAsia="ar-SA"/>
        </w:rPr>
        <w:t xml:space="preserve">         Обязанность по содержанию дор</w:t>
      </w:r>
      <w:r w:rsidRPr="009F7C34">
        <w:rPr>
          <w:rFonts w:eastAsia="Arial"/>
          <w:sz w:val="28"/>
          <w:szCs w:val="28"/>
          <w:lang w:eastAsia="ar-SA"/>
        </w:rPr>
        <w:t>ог местного значения в надлежащем состоянии, возложена на органы местного самоуправления, в связи с чем, деятельность по содержанию дорог не может носить разовый характер, а должна быть системной, постоянной, позволяющей предупреждать нарушения законодател</w:t>
      </w:r>
      <w:r w:rsidRPr="009F7C34">
        <w:rPr>
          <w:rFonts w:eastAsia="Arial"/>
          <w:sz w:val="28"/>
          <w:szCs w:val="28"/>
          <w:lang w:eastAsia="ar-SA"/>
        </w:rPr>
        <w:t>ьства в области содержания дорог и организации дорожного движения, устранять в кратчайшие сроки выявленные нарушения, поскольку эта деятельность, в том числе, направлена и на предотвращение дорожно-транспортных происшествий, влекущих причинение вреда здоро</w:t>
      </w:r>
      <w:r w:rsidRPr="009F7C34">
        <w:rPr>
          <w:rFonts w:eastAsia="Arial"/>
          <w:sz w:val="28"/>
          <w:szCs w:val="28"/>
          <w:lang w:eastAsia="ar-SA"/>
        </w:rPr>
        <w:t>вью и жизни участников дорожного движения.</w:t>
      </w:r>
    </w:p>
    <w:p w:rsidR="00DA52F6" w:rsidP="00DA52F6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 w:rsidRPr="009F7C34">
        <w:rPr>
          <w:rFonts w:eastAsia="Arial"/>
          <w:sz w:val="28"/>
          <w:szCs w:val="28"/>
          <w:lang w:eastAsia="ar-SA"/>
        </w:rPr>
        <w:t xml:space="preserve">         Таким образом,</w:t>
      </w:r>
      <w:r w:rsidRPr="009F7C34">
        <w:rPr>
          <w:rFonts w:eastAsia="Arial"/>
          <w:sz w:val="28"/>
          <w:szCs w:val="28"/>
          <w:lang w:eastAsia="ar-SA"/>
        </w:rPr>
        <w:t xml:space="preserve"> департамент </w:t>
      </w:r>
      <w:r w:rsidRPr="009F7C34">
        <w:rPr>
          <w:rFonts w:eastAsia="Arial"/>
          <w:sz w:val="28"/>
          <w:szCs w:val="28"/>
          <w:lang w:eastAsia="ar-SA"/>
        </w:rPr>
        <w:t>ЖКХ администрации города Нефтеюганска в данном случае является лицом, ответственным за осуществлением дорожной деятельности в отношении автомобильных дорог местного значения м</w:t>
      </w:r>
      <w:r w:rsidRPr="009F7C34">
        <w:rPr>
          <w:rFonts w:eastAsia="Arial"/>
          <w:sz w:val="28"/>
          <w:szCs w:val="28"/>
          <w:lang w:eastAsia="ar-SA"/>
        </w:rPr>
        <w:t xml:space="preserve">униципального образования г. Нефтеюганска, а </w:t>
      </w:r>
      <w:r w:rsidRPr="009F7C34">
        <w:rPr>
          <w:rFonts w:eastAsia="Arial"/>
          <w:sz w:val="28"/>
          <w:szCs w:val="28"/>
          <w:lang w:eastAsia="ar-SA"/>
        </w:rPr>
        <w:t>так же</w:t>
      </w:r>
      <w:r w:rsidRPr="009F7C34">
        <w:rPr>
          <w:rFonts w:eastAsia="Arial"/>
          <w:sz w:val="28"/>
          <w:szCs w:val="28"/>
          <w:lang w:eastAsia="ar-SA"/>
        </w:rPr>
        <w:t xml:space="preserve"> учреждением на которое возложена обязанность по содержанию автомобильных дорог города Нефтеюганска в безопасном для дорожного движения состоянии в соответствии с требованиями нормативов и стандартов.</w:t>
      </w:r>
    </w:p>
    <w:p w:rsidR="00924376" w:rsidRPr="00924376" w:rsidP="00DA52F6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    </w:t>
      </w:r>
      <w:r>
        <w:rPr>
          <w:rFonts w:eastAsia="Arial"/>
          <w:sz w:val="28"/>
          <w:szCs w:val="28"/>
          <w:lang w:eastAsia="ar-SA"/>
        </w:rPr>
        <w:t xml:space="preserve">      </w:t>
      </w:r>
      <w:r w:rsidRPr="00924376">
        <w:rPr>
          <w:rFonts w:eastAsia="Arial"/>
          <w:sz w:val="28"/>
          <w:szCs w:val="28"/>
          <w:lang w:eastAsia="ar-SA"/>
        </w:rPr>
        <w:t>В соответствии со ст.26.2 КоАП РФ доказательствами по делу об административном правонарушении являются любые фактические данные, на основании которых судья, устанавливает наличие или отсутствие события административного правонарушения, виновность лиц</w:t>
      </w:r>
      <w:r w:rsidRPr="00924376">
        <w:rPr>
          <w:rFonts w:eastAsia="Arial"/>
          <w:sz w:val="28"/>
          <w:szCs w:val="28"/>
          <w:lang w:eastAsia="ar-SA"/>
        </w:rPr>
        <w:t>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924376" w:rsidP="00DA52F6">
      <w:pPr>
        <w:suppressAutoHyphens/>
        <w:autoSpaceDE w:val="0"/>
        <w:jc w:val="both"/>
        <w:rPr>
          <w:sz w:val="28"/>
          <w:szCs w:val="28"/>
        </w:rPr>
      </w:pPr>
      <w:r w:rsidRPr="00924376">
        <w:rPr>
          <w:rFonts w:eastAsia="Arial"/>
          <w:sz w:val="28"/>
          <w:szCs w:val="28"/>
          <w:lang w:eastAsia="ar-SA"/>
        </w:rPr>
        <w:t xml:space="preserve">          Согласно ч.2 ст.2.1 КоАП РФ юридическое лицо признается виновным в совершении административного правонарушения, ес</w:t>
      </w:r>
      <w:r w:rsidRPr="00924376">
        <w:rPr>
          <w:rFonts w:eastAsia="Arial"/>
          <w:sz w:val="28"/>
          <w:szCs w:val="28"/>
          <w:lang w:eastAsia="ar-SA"/>
        </w:rPr>
        <w:t>ли будет установлено, что у него имелась возможность для соблюдения правил и норм, за нарушение которых КоАП РФ предусмотрена административная ответственность, но данным лицом не были предприняты все зависящи</w:t>
      </w:r>
      <w:r w:rsidR="00DA52F6">
        <w:rPr>
          <w:rFonts w:eastAsia="Arial"/>
          <w:sz w:val="28"/>
          <w:szCs w:val="28"/>
          <w:lang w:eastAsia="ar-SA"/>
        </w:rPr>
        <w:t>е от него меры по их соблюдению.</w:t>
      </w:r>
    </w:p>
    <w:p w:rsidR="00924376" w:rsidRPr="00924376" w:rsidP="009243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24376">
        <w:rPr>
          <w:sz w:val="28"/>
          <w:szCs w:val="28"/>
        </w:rPr>
        <w:t>При назначе</w:t>
      </w:r>
      <w:r w:rsidRPr="00924376">
        <w:rPr>
          <w:sz w:val="28"/>
          <w:szCs w:val="28"/>
        </w:rPr>
        <w:t xml:space="preserve">нии наказания судья учитывает характер совершенного правонарушения, имущественное положение юридического лица. </w:t>
      </w:r>
    </w:p>
    <w:p w:rsidR="00924376" w:rsidRPr="00924376" w:rsidP="009243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24376">
        <w:rPr>
          <w:sz w:val="28"/>
          <w:szCs w:val="28"/>
        </w:rPr>
        <w:t xml:space="preserve">Обстоятельств, смягчающих и отягчающих административную ответственность в соответствии со </w:t>
      </w:r>
      <w:r w:rsidRPr="00924376">
        <w:rPr>
          <w:sz w:val="28"/>
          <w:szCs w:val="28"/>
        </w:rPr>
        <w:t>ст.ст</w:t>
      </w:r>
      <w:r w:rsidRPr="00924376">
        <w:rPr>
          <w:sz w:val="28"/>
          <w:szCs w:val="28"/>
        </w:rPr>
        <w:t>. 4.2, 4.3 Кодекса Российской Федерации об адм</w:t>
      </w:r>
      <w:r w:rsidRPr="00924376">
        <w:rPr>
          <w:sz w:val="28"/>
          <w:szCs w:val="28"/>
        </w:rPr>
        <w:t>инистративных правонарушениях, судьей не усматривается.</w:t>
      </w:r>
    </w:p>
    <w:p w:rsidR="00924376" w:rsidRPr="00924376" w:rsidP="009243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24376">
        <w:rPr>
          <w:sz w:val="28"/>
          <w:szCs w:val="28"/>
        </w:rPr>
        <w:t xml:space="preserve">С учётом изложенного, руководствуясь </w:t>
      </w:r>
      <w:r w:rsidRPr="00924376">
        <w:rPr>
          <w:sz w:val="28"/>
          <w:szCs w:val="28"/>
        </w:rPr>
        <w:t>ст.ст</w:t>
      </w:r>
      <w:r w:rsidRPr="00924376">
        <w:rPr>
          <w:sz w:val="28"/>
          <w:szCs w:val="28"/>
        </w:rPr>
        <w:t>. 29.9 ч.1, 29.10, 30.1 Кодекса Российской Федерации об административных правонарушениях, судья</w:t>
      </w:r>
    </w:p>
    <w:p w:rsidR="00924376" w:rsidRPr="00924376" w:rsidP="00924376">
      <w:pPr>
        <w:ind w:firstLine="567"/>
        <w:jc w:val="center"/>
        <w:rPr>
          <w:sz w:val="28"/>
          <w:szCs w:val="28"/>
        </w:rPr>
      </w:pPr>
      <w:r w:rsidRPr="00924376">
        <w:rPr>
          <w:sz w:val="28"/>
          <w:szCs w:val="28"/>
        </w:rPr>
        <w:t>П О С Т А Н О В И Л:</w:t>
      </w:r>
    </w:p>
    <w:p w:rsidR="00924376" w:rsidRPr="00924376" w:rsidP="009243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F7C34">
        <w:rPr>
          <w:sz w:val="28"/>
          <w:szCs w:val="28"/>
        </w:rPr>
        <w:t>Признать юридическое лицо Департам</w:t>
      </w:r>
      <w:r w:rsidRPr="009F7C34">
        <w:rPr>
          <w:sz w:val="28"/>
          <w:szCs w:val="28"/>
        </w:rPr>
        <w:t>ент жилищно-коммунального хозяйства администрации города Нефтеюганска виновным в совершении административного правонарушения, предусмотренного ч.</w:t>
      </w:r>
      <w:r w:rsidR="00C6096D">
        <w:rPr>
          <w:sz w:val="28"/>
          <w:szCs w:val="28"/>
        </w:rPr>
        <w:t>1 с</w:t>
      </w:r>
      <w:r w:rsidRPr="009F7C34">
        <w:rPr>
          <w:sz w:val="28"/>
          <w:szCs w:val="28"/>
        </w:rPr>
        <w:t xml:space="preserve">т. 19.5 КоАП РФ и назначить ему наказание в виде административного штрафа в размере </w:t>
      </w:r>
      <w:r w:rsidR="00C6096D">
        <w:rPr>
          <w:sz w:val="28"/>
          <w:szCs w:val="28"/>
        </w:rPr>
        <w:t>1</w:t>
      </w:r>
      <w:r w:rsidRPr="009F7C34">
        <w:rPr>
          <w:sz w:val="28"/>
          <w:szCs w:val="28"/>
        </w:rPr>
        <w:t>0 000 (</w:t>
      </w:r>
      <w:r w:rsidR="00DA52F6">
        <w:rPr>
          <w:sz w:val="28"/>
          <w:szCs w:val="28"/>
        </w:rPr>
        <w:t>д</w:t>
      </w:r>
      <w:r w:rsidR="00C6096D">
        <w:rPr>
          <w:sz w:val="28"/>
          <w:szCs w:val="28"/>
        </w:rPr>
        <w:t>есять</w:t>
      </w:r>
      <w:r w:rsidRPr="009F7C34">
        <w:rPr>
          <w:sz w:val="28"/>
          <w:szCs w:val="28"/>
        </w:rPr>
        <w:t xml:space="preserve"> тысяч) ру</w:t>
      </w:r>
      <w:r w:rsidRPr="009F7C34">
        <w:rPr>
          <w:sz w:val="28"/>
          <w:szCs w:val="28"/>
        </w:rPr>
        <w:t>блей.</w:t>
      </w:r>
    </w:p>
    <w:p w:rsidR="00E70728" w:rsidRPr="005350E7" w:rsidP="00D7514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24376">
        <w:rPr>
          <w:sz w:val="28"/>
          <w:szCs w:val="28"/>
        </w:rPr>
        <w:t xml:space="preserve">Штраф должен быть уплачен не позднее шестидесяти дней со дня вступления постановления в законную силу на расчетный счет:   УФК  по Ханты-Мансийскому автономному округу -Югре </w:t>
      </w:r>
      <w:r w:rsidRPr="005C04D8">
        <w:rPr>
          <w:sz w:val="28"/>
          <w:szCs w:val="28"/>
        </w:rPr>
        <w:t>(Департамент административного обеспечения  Ханты-Мансийского автономного округа-Югры л/</w:t>
      </w:r>
      <w:r w:rsidRPr="005C04D8">
        <w:rPr>
          <w:sz w:val="28"/>
          <w:szCs w:val="28"/>
        </w:rPr>
        <w:t>сч</w:t>
      </w:r>
      <w:r w:rsidRPr="005C04D8">
        <w:rPr>
          <w:sz w:val="28"/>
          <w:szCs w:val="28"/>
        </w:rPr>
        <w:t xml:space="preserve"> 04872D08080), ИНН 860 107 3664, КПП 860101 001, БИК 007162 163,  </w:t>
      </w:r>
      <w:r w:rsidRPr="005C04D8" w:rsidR="005C04D8">
        <w:rPr>
          <w:sz w:val="28"/>
          <w:szCs w:val="28"/>
        </w:rPr>
        <w:t xml:space="preserve">ОКЦ № 8 УГУ Банка России//УФК по Ханты-Мансийскому автономному округу-Югре  </w:t>
      </w:r>
      <w:r w:rsidRPr="005C04D8">
        <w:rPr>
          <w:sz w:val="28"/>
          <w:szCs w:val="28"/>
        </w:rPr>
        <w:t>г. Ханты-Мансийск,  номе</w:t>
      </w:r>
      <w:r w:rsidRPr="005C04D8">
        <w:rPr>
          <w:sz w:val="28"/>
          <w:szCs w:val="28"/>
        </w:rPr>
        <w:t xml:space="preserve">р счета получателя 03100643000000018700,  ЕКС  401 028 10245370000007,  ОКТМО 71874000, КБК 720 116 01193010005140, УИН </w:t>
      </w:r>
      <w:r w:rsidRPr="005350E7">
        <w:rPr>
          <w:sz w:val="28"/>
          <w:szCs w:val="28"/>
        </w:rPr>
        <w:t xml:space="preserve">0412365400205005692619133 </w:t>
      </w:r>
    </w:p>
    <w:p w:rsidR="00DC5B6B" w:rsidRPr="009F7C34" w:rsidP="00D75140">
      <w:pPr>
        <w:ind w:firstLine="567"/>
        <w:jc w:val="both"/>
        <w:rPr>
          <w:sz w:val="28"/>
          <w:szCs w:val="28"/>
        </w:rPr>
      </w:pPr>
      <w:r w:rsidRPr="005350E7">
        <w:rPr>
          <w:sz w:val="28"/>
          <w:szCs w:val="28"/>
        </w:rPr>
        <w:t xml:space="preserve">В случае </w:t>
      </w:r>
      <w:r w:rsidRPr="005350E7">
        <w:rPr>
          <w:sz w:val="28"/>
          <w:szCs w:val="28"/>
        </w:rPr>
        <w:t xml:space="preserve">неуплаты административного </w:t>
      </w:r>
      <w:r w:rsidRPr="009F7C34">
        <w:rPr>
          <w:sz w:val="28"/>
          <w:szCs w:val="28"/>
        </w:rPr>
        <w:t xml:space="preserve">штрафа </w:t>
      </w:r>
      <w:r w:rsidRPr="009F7C34">
        <w:rPr>
          <w:sz w:val="28"/>
          <w:szCs w:val="28"/>
        </w:rPr>
        <w:t>по истечении шестидесяти дней, лицо будет привлечено к администр</w:t>
      </w:r>
      <w:r w:rsidRPr="009F7C34">
        <w:rPr>
          <w:sz w:val="28"/>
          <w:szCs w:val="28"/>
        </w:rPr>
        <w:t>ативной ответственности в соответствии со ст. 20.25 Кодекса Российской Федерации об административных правонарушениях.</w:t>
      </w:r>
    </w:p>
    <w:p w:rsidR="00DC5B6B" w:rsidRPr="009F7C34" w:rsidP="00075934">
      <w:pPr>
        <w:ind w:firstLine="567"/>
        <w:jc w:val="both"/>
        <w:rPr>
          <w:sz w:val="28"/>
          <w:szCs w:val="28"/>
        </w:rPr>
      </w:pPr>
      <w:r w:rsidRPr="009F7C34">
        <w:rPr>
          <w:sz w:val="28"/>
          <w:szCs w:val="28"/>
        </w:rPr>
        <w:t xml:space="preserve">Постановление может быть обжаловано в </w:t>
      </w:r>
      <w:r w:rsidRPr="009F7C34">
        <w:rPr>
          <w:sz w:val="28"/>
          <w:szCs w:val="28"/>
        </w:rPr>
        <w:t>Нефтеюганский</w:t>
      </w:r>
      <w:r w:rsidRPr="009F7C34">
        <w:rPr>
          <w:sz w:val="28"/>
          <w:szCs w:val="28"/>
        </w:rPr>
        <w:t xml:space="preserve"> районный суд, в течение десяти суток со дня получения копии постановления, </w:t>
      </w:r>
      <w:r w:rsidRPr="009F7C34">
        <w:rPr>
          <w:sz w:val="28"/>
          <w:szCs w:val="28"/>
        </w:rPr>
        <w:t>через миров</w:t>
      </w:r>
      <w:r w:rsidRPr="009F7C34">
        <w:rPr>
          <w:sz w:val="28"/>
          <w:szCs w:val="28"/>
        </w:rPr>
        <w:t>ого судью</w:t>
      </w:r>
      <w:r w:rsidRPr="009F7C34">
        <w:rPr>
          <w:sz w:val="28"/>
          <w:szCs w:val="28"/>
        </w:rPr>
        <w:t>. В этот же срок постановление может быть опротестовано прокурором.</w:t>
      </w:r>
    </w:p>
    <w:p w:rsidR="00DC5B6B" w:rsidRPr="009F7C34" w:rsidP="00075934">
      <w:pPr>
        <w:jc w:val="both"/>
        <w:rPr>
          <w:sz w:val="28"/>
          <w:szCs w:val="28"/>
        </w:rPr>
      </w:pPr>
    </w:p>
    <w:p w:rsidR="00DC5B6B" w:rsidP="00075934">
      <w:pPr>
        <w:jc w:val="both"/>
        <w:rPr>
          <w:sz w:val="28"/>
          <w:szCs w:val="28"/>
        </w:rPr>
      </w:pPr>
      <w:r w:rsidRPr="009F7C3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</w:t>
      </w:r>
      <w:r w:rsidRPr="009F7C34">
        <w:rPr>
          <w:sz w:val="28"/>
          <w:szCs w:val="28"/>
        </w:rPr>
        <w:t xml:space="preserve">  Мировой </w:t>
      </w:r>
      <w:r w:rsidRPr="009F7C34">
        <w:rPr>
          <w:sz w:val="28"/>
          <w:szCs w:val="28"/>
        </w:rPr>
        <w:t>судья:</w:t>
      </w:r>
      <w:r w:rsidRPr="009F7C34" w:rsidR="00221D61">
        <w:rPr>
          <w:sz w:val="28"/>
          <w:szCs w:val="28"/>
        </w:rPr>
        <w:t xml:space="preserve">   </w:t>
      </w:r>
      <w:r w:rsidRPr="009F7C34" w:rsidR="00221D61">
        <w:rPr>
          <w:sz w:val="28"/>
          <w:szCs w:val="28"/>
        </w:rPr>
        <w:t xml:space="preserve">                                   Е.З.</w:t>
      </w:r>
      <w:r>
        <w:rPr>
          <w:sz w:val="28"/>
          <w:szCs w:val="28"/>
        </w:rPr>
        <w:t xml:space="preserve"> </w:t>
      </w:r>
      <w:r w:rsidRPr="009F7C34" w:rsidR="00221D61">
        <w:rPr>
          <w:sz w:val="28"/>
          <w:szCs w:val="28"/>
        </w:rPr>
        <w:t>Бушкова</w:t>
      </w:r>
    </w:p>
    <w:p w:rsidR="006B72CF" w:rsidP="00075934">
      <w:pPr>
        <w:jc w:val="both"/>
        <w:rPr>
          <w:sz w:val="28"/>
          <w:szCs w:val="28"/>
        </w:rPr>
      </w:pPr>
    </w:p>
    <w:sectPr w:rsidSect="0033134E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03421E1"/>
    <w:multiLevelType w:val="multilevel"/>
    <w:tmpl w:val="D5CCB1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B6B"/>
    <w:rsid w:val="00036869"/>
    <w:rsid w:val="00043613"/>
    <w:rsid w:val="00046037"/>
    <w:rsid w:val="00054934"/>
    <w:rsid w:val="00075934"/>
    <w:rsid w:val="00083507"/>
    <w:rsid w:val="00083F7F"/>
    <w:rsid w:val="00094916"/>
    <w:rsid w:val="000A5931"/>
    <w:rsid w:val="000F6B5C"/>
    <w:rsid w:val="0010557E"/>
    <w:rsid w:val="001135D2"/>
    <w:rsid w:val="00113F0D"/>
    <w:rsid w:val="00133CD6"/>
    <w:rsid w:val="001538BB"/>
    <w:rsid w:val="00162E5E"/>
    <w:rsid w:val="00193440"/>
    <w:rsid w:val="0019526E"/>
    <w:rsid w:val="001A51C3"/>
    <w:rsid w:val="001C7DC0"/>
    <w:rsid w:val="001D4D4F"/>
    <w:rsid w:val="001E6D4C"/>
    <w:rsid w:val="00220EF0"/>
    <w:rsid w:val="00220EFB"/>
    <w:rsid w:val="00221D61"/>
    <w:rsid w:val="00231C6B"/>
    <w:rsid w:val="00232A68"/>
    <w:rsid w:val="00237ABA"/>
    <w:rsid w:val="002549BF"/>
    <w:rsid w:val="00272D5E"/>
    <w:rsid w:val="002D295B"/>
    <w:rsid w:val="002D2C24"/>
    <w:rsid w:val="002F7230"/>
    <w:rsid w:val="00302AED"/>
    <w:rsid w:val="00325317"/>
    <w:rsid w:val="0033134E"/>
    <w:rsid w:val="00347BB5"/>
    <w:rsid w:val="0035139E"/>
    <w:rsid w:val="003A5AE9"/>
    <w:rsid w:val="003E6A2F"/>
    <w:rsid w:val="00426A1B"/>
    <w:rsid w:val="0043132F"/>
    <w:rsid w:val="00445167"/>
    <w:rsid w:val="004A6FDD"/>
    <w:rsid w:val="004A7493"/>
    <w:rsid w:val="004C233B"/>
    <w:rsid w:val="004C3D20"/>
    <w:rsid w:val="004C40F4"/>
    <w:rsid w:val="004D5120"/>
    <w:rsid w:val="004E073A"/>
    <w:rsid w:val="004E586B"/>
    <w:rsid w:val="00503C96"/>
    <w:rsid w:val="00521B81"/>
    <w:rsid w:val="005279B3"/>
    <w:rsid w:val="00533D5B"/>
    <w:rsid w:val="005350E7"/>
    <w:rsid w:val="00540DFD"/>
    <w:rsid w:val="005420F0"/>
    <w:rsid w:val="00573FC6"/>
    <w:rsid w:val="00596894"/>
    <w:rsid w:val="005B2068"/>
    <w:rsid w:val="005C04D8"/>
    <w:rsid w:val="005C4C85"/>
    <w:rsid w:val="005C6394"/>
    <w:rsid w:val="006124A9"/>
    <w:rsid w:val="00620FFE"/>
    <w:rsid w:val="00625065"/>
    <w:rsid w:val="00643E87"/>
    <w:rsid w:val="00644F0B"/>
    <w:rsid w:val="0067013A"/>
    <w:rsid w:val="006814DE"/>
    <w:rsid w:val="00693DB6"/>
    <w:rsid w:val="00694FAC"/>
    <w:rsid w:val="006A6222"/>
    <w:rsid w:val="006A6C55"/>
    <w:rsid w:val="006B72CF"/>
    <w:rsid w:val="006B7834"/>
    <w:rsid w:val="006D2441"/>
    <w:rsid w:val="00713A2D"/>
    <w:rsid w:val="00720E96"/>
    <w:rsid w:val="00724077"/>
    <w:rsid w:val="00725742"/>
    <w:rsid w:val="00725AD7"/>
    <w:rsid w:val="0072768A"/>
    <w:rsid w:val="00737EB0"/>
    <w:rsid w:val="0076016F"/>
    <w:rsid w:val="0076788B"/>
    <w:rsid w:val="007A690C"/>
    <w:rsid w:val="007C3329"/>
    <w:rsid w:val="007C5486"/>
    <w:rsid w:val="007F53B5"/>
    <w:rsid w:val="007F638C"/>
    <w:rsid w:val="0081309D"/>
    <w:rsid w:val="008331C3"/>
    <w:rsid w:val="00835681"/>
    <w:rsid w:val="00846205"/>
    <w:rsid w:val="008561A9"/>
    <w:rsid w:val="00862AE5"/>
    <w:rsid w:val="008A1C72"/>
    <w:rsid w:val="008B7C0B"/>
    <w:rsid w:val="008C0929"/>
    <w:rsid w:val="008C40CD"/>
    <w:rsid w:val="008E3EC0"/>
    <w:rsid w:val="008E532E"/>
    <w:rsid w:val="008E7C86"/>
    <w:rsid w:val="008F5DAB"/>
    <w:rsid w:val="00924376"/>
    <w:rsid w:val="00932BD6"/>
    <w:rsid w:val="00955579"/>
    <w:rsid w:val="009A4F50"/>
    <w:rsid w:val="009C0D83"/>
    <w:rsid w:val="009C34C1"/>
    <w:rsid w:val="009C45B7"/>
    <w:rsid w:val="009C5DC0"/>
    <w:rsid w:val="009F066C"/>
    <w:rsid w:val="009F7813"/>
    <w:rsid w:val="009F7C34"/>
    <w:rsid w:val="00A61BCA"/>
    <w:rsid w:val="00AD0E17"/>
    <w:rsid w:val="00AD2406"/>
    <w:rsid w:val="00AF09CB"/>
    <w:rsid w:val="00AF6958"/>
    <w:rsid w:val="00B1217A"/>
    <w:rsid w:val="00BA6435"/>
    <w:rsid w:val="00BB0925"/>
    <w:rsid w:val="00C044F0"/>
    <w:rsid w:val="00C318DC"/>
    <w:rsid w:val="00C6096D"/>
    <w:rsid w:val="00C617E1"/>
    <w:rsid w:val="00C81FD0"/>
    <w:rsid w:val="00C85B81"/>
    <w:rsid w:val="00CA7345"/>
    <w:rsid w:val="00CD2298"/>
    <w:rsid w:val="00D056A6"/>
    <w:rsid w:val="00D14289"/>
    <w:rsid w:val="00D14F29"/>
    <w:rsid w:val="00D24655"/>
    <w:rsid w:val="00D35643"/>
    <w:rsid w:val="00D427EA"/>
    <w:rsid w:val="00D42CD6"/>
    <w:rsid w:val="00D51A63"/>
    <w:rsid w:val="00D577AF"/>
    <w:rsid w:val="00D6064D"/>
    <w:rsid w:val="00D617BA"/>
    <w:rsid w:val="00D655F5"/>
    <w:rsid w:val="00D67AE6"/>
    <w:rsid w:val="00D75140"/>
    <w:rsid w:val="00DA1C68"/>
    <w:rsid w:val="00DA52F6"/>
    <w:rsid w:val="00DB2C24"/>
    <w:rsid w:val="00DC5B6B"/>
    <w:rsid w:val="00DC62CB"/>
    <w:rsid w:val="00DE445F"/>
    <w:rsid w:val="00DF5630"/>
    <w:rsid w:val="00E126A3"/>
    <w:rsid w:val="00E23A7E"/>
    <w:rsid w:val="00E26441"/>
    <w:rsid w:val="00E37FA0"/>
    <w:rsid w:val="00E70728"/>
    <w:rsid w:val="00E70AC2"/>
    <w:rsid w:val="00E72A24"/>
    <w:rsid w:val="00E77C57"/>
    <w:rsid w:val="00E95AD1"/>
    <w:rsid w:val="00EB5DDD"/>
    <w:rsid w:val="00EE3C4C"/>
    <w:rsid w:val="00F01F37"/>
    <w:rsid w:val="00F12FD8"/>
    <w:rsid w:val="00F27477"/>
    <w:rsid w:val="00F561F1"/>
    <w:rsid w:val="00F6259C"/>
    <w:rsid w:val="00F771BF"/>
    <w:rsid w:val="00FA0759"/>
    <w:rsid w:val="00FB507E"/>
    <w:rsid w:val="00FD1839"/>
    <w:rsid w:val="00FE636B"/>
    <w:rsid w:val="00FF44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2A16EAB-E4D6-450B-B386-8F5EB4AC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9"/>
    <w:qFormat/>
    <w:rsid w:val="00DC5B6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D42CD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rsid w:val="00DC5B6B"/>
    <w:rPr>
      <w:rFonts w:ascii="Arial" w:eastAsia="Calibri" w:hAnsi="Arial" w:cs="Arial"/>
      <w:b/>
      <w:bCs/>
      <w:color w:val="26282F"/>
      <w:sz w:val="24"/>
      <w:szCs w:val="24"/>
      <w:lang w:eastAsia="ru-RU"/>
    </w:rPr>
  </w:style>
  <w:style w:type="paragraph" w:styleId="BodyText">
    <w:name w:val="Body Text"/>
    <w:basedOn w:val="Normal"/>
    <w:link w:val="a"/>
    <w:rsid w:val="00DC5B6B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DC5B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5B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DA1C68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DA1C6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"/>
    <w:basedOn w:val="DefaultParagraphFont"/>
    <w:rsid w:val="00540D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styleId="Hyperlink">
    <w:name w:val="Hyperlink"/>
    <w:basedOn w:val="DefaultParagraphFont"/>
    <w:uiPriority w:val="99"/>
    <w:unhideWhenUsed/>
    <w:rsid w:val="00932BD6"/>
    <w:rPr>
      <w:strike w:val="0"/>
      <w:dstrike w:val="0"/>
      <w:color w:val="0088CC"/>
      <w:u w:val="none"/>
      <w:effect w:val="none"/>
    </w:rPr>
  </w:style>
  <w:style w:type="character" w:customStyle="1" w:styleId="cnsl">
    <w:name w:val="cnsl"/>
    <w:basedOn w:val="DefaultParagraphFont"/>
    <w:rsid w:val="00932BD6"/>
  </w:style>
  <w:style w:type="character" w:customStyle="1" w:styleId="4">
    <w:name w:val="Заголовок 4 Знак"/>
    <w:basedOn w:val="DefaultParagraphFont"/>
    <w:link w:val="Heading4"/>
    <w:uiPriority w:val="9"/>
    <w:semiHidden/>
    <w:rsid w:val="00D42CD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customStyle="1" w:styleId="consplusnormal0">
    <w:name w:val="consplusnormal"/>
    <w:basedOn w:val="Normal"/>
    <w:rsid w:val="00036869"/>
    <w:pPr>
      <w:spacing w:after="150"/>
    </w:pPr>
  </w:style>
  <w:style w:type="character" w:customStyle="1" w:styleId="20">
    <w:name w:val="Основной текст (2)_"/>
    <w:basedOn w:val="DefaultParagraphFont"/>
    <w:rsid w:val="00AF09C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21pt">
    <w:name w:val="Основной текст (2) + Интервал 1 pt"/>
    <w:basedOn w:val="20"/>
    <w:rsid w:val="00AF09C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 + Не курсив"/>
    <w:basedOn w:val="20"/>
    <w:rsid w:val="00AF09C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">
    <w:name w:val="Основной текст (2) + 10;5 pt;Не полужирный;Не курсив"/>
    <w:basedOn w:val="20"/>
    <w:rsid w:val="000759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BodyTextIndent">
    <w:name w:val="Body Text Indent"/>
    <w:basedOn w:val="Normal"/>
    <w:link w:val="a1"/>
    <w:uiPriority w:val="99"/>
    <w:unhideWhenUsed/>
    <w:rsid w:val="00075934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075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2"/>
    <w:uiPriority w:val="99"/>
    <w:unhideWhenUsed/>
    <w:rsid w:val="008F5DAB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8F5D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8F5DAB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8F5D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409A7-0091-4DB0-AA35-E6B54B9B0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